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6C" w:rsidRDefault="00C73A6C" w:rsidP="0042348F">
      <w:pPr>
        <w:spacing w:after="120"/>
        <w:jc w:val="center"/>
        <w:rPr>
          <w:rFonts w:asciiTheme="minorHAnsi" w:hAnsiTheme="minorHAnsi" w:cs="Arial"/>
          <w:b/>
          <w:sz w:val="28"/>
          <w:szCs w:val="28"/>
          <w:lang w:val="hu-HU"/>
        </w:rPr>
      </w:pPr>
    </w:p>
    <w:p w:rsidR="0042348F" w:rsidRPr="0083625C" w:rsidRDefault="0042348F" w:rsidP="0042348F">
      <w:pPr>
        <w:spacing w:after="120"/>
        <w:jc w:val="center"/>
        <w:rPr>
          <w:rFonts w:asciiTheme="minorHAnsi" w:hAnsiTheme="minorHAnsi" w:cs="Arial"/>
          <w:b/>
          <w:sz w:val="28"/>
          <w:szCs w:val="28"/>
          <w:lang w:val="hu-HU"/>
        </w:rPr>
      </w:pPr>
      <w:r w:rsidRPr="0083625C">
        <w:rPr>
          <w:rFonts w:asciiTheme="minorHAnsi" w:hAnsiTheme="minorHAnsi" w:cs="Arial"/>
          <w:b/>
          <w:sz w:val="28"/>
          <w:szCs w:val="28"/>
          <w:lang w:val="hu-HU"/>
        </w:rPr>
        <w:t>Együttműködési megállapodás</w:t>
      </w:r>
    </w:p>
    <w:p w:rsidR="00C73A6C" w:rsidRDefault="00C73A6C" w:rsidP="0042348F">
      <w:pPr>
        <w:jc w:val="both"/>
        <w:rPr>
          <w:rFonts w:asciiTheme="minorHAnsi" w:hAnsiTheme="minorHAnsi" w:cs="Arial"/>
          <w:lang w:val="hu-HU"/>
        </w:rPr>
      </w:pPr>
    </w:p>
    <w:p w:rsidR="0042348F" w:rsidRPr="0083625C" w:rsidRDefault="0042348F" w:rsidP="0042348F">
      <w:pPr>
        <w:jc w:val="both"/>
        <w:rPr>
          <w:rFonts w:asciiTheme="minorHAnsi" w:hAnsiTheme="minorHAnsi" w:cs="Arial"/>
          <w:lang w:val="hu-HU"/>
        </w:rPr>
      </w:pPr>
      <w:proofErr w:type="gramStart"/>
      <w:r w:rsidRPr="0083625C">
        <w:rPr>
          <w:rFonts w:asciiTheme="minorHAnsi" w:hAnsiTheme="minorHAnsi" w:cs="Arial"/>
          <w:lang w:val="hu-HU"/>
        </w:rPr>
        <w:t>amely</w:t>
      </w:r>
      <w:proofErr w:type="gramEnd"/>
      <w:r w:rsidRPr="0083625C">
        <w:rPr>
          <w:rFonts w:asciiTheme="minorHAnsi" w:hAnsiTheme="minorHAnsi" w:cs="Arial"/>
          <w:lang w:val="hu-HU"/>
        </w:rPr>
        <w:t xml:space="preserve"> létrejött </w:t>
      </w:r>
    </w:p>
    <w:p w:rsidR="0042348F" w:rsidRPr="0083625C" w:rsidRDefault="0042348F" w:rsidP="0042348F">
      <w:pPr>
        <w:pStyle w:val="NormlWeb"/>
        <w:spacing w:before="0" w:beforeAutospacing="0" w:after="120" w:afterAutospacing="0"/>
        <w:ind w:left="1276" w:hanging="1276"/>
        <w:jc w:val="both"/>
        <w:rPr>
          <w:rFonts w:asciiTheme="minorHAnsi" w:hAnsiTheme="minorHAnsi" w:cs="Arial"/>
        </w:rPr>
      </w:pPr>
      <w:r w:rsidRPr="0083625C">
        <w:rPr>
          <w:rFonts w:asciiTheme="minorHAnsi" w:hAnsiTheme="minorHAnsi" w:cs="Arial"/>
        </w:rPr>
        <w:t>egyrészről:</w:t>
      </w:r>
      <w:r w:rsidRPr="0083625C">
        <w:rPr>
          <w:rFonts w:asciiTheme="minorHAnsi" w:hAnsiTheme="minorHAnsi" w:cs="Arial"/>
        </w:rPr>
        <w:tab/>
      </w:r>
      <w:proofErr w:type="gramStart"/>
      <w:r w:rsidRPr="0083625C">
        <w:rPr>
          <w:rFonts w:asciiTheme="minorHAnsi" w:hAnsiTheme="minorHAnsi" w:cs="Arial"/>
        </w:rPr>
        <w:t>a</w:t>
      </w:r>
      <w:proofErr w:type="gramEnd"/>
      <w:r w:rsidRPr="0083625C">
        <w:rPr>
          <w:rFonts w:asciiTheme="minorHAnsi" w:hAnsiTheme="minorHAnsi" w:cs="Arial"/>
        </w:rPr>
        <w:t xml:space="preserve"> </w:t>
      </w:r>
      <w:r w:rsidRPr="00D81B8C">
        <w:rPr>
          <w:rFonts w:asciiTheme="minorHAnsi" w:hAnsiTheme="minorHAnsi" w:cs="Arial"/>
          <w:b/>
          <w:highlight w:val="yellow"/>
        </w:rPr>
        <w:t>Önkormányzat</w:t>
      </w:r>
      <w:r w:rsidRPr="0083625C">
        <w:rPr>
          <w:rFonts w:asciiTheme="minorHAnsi" w:hAnsiTheme="minorHAnsi" w:cs="Arial"/>
          <w:b/>
        </w:rPr>
        <w:t xml:space="preserve"> </w:t>
      </w:r>
      <w:r w:rsidRPr="0083625C">
        <w:rPr>
          <w:rFonts w:asciiTheme="minorHAnsi" w:hAnsiTheme="minorHAnsi" w:cs="Arial"/>
        </w:rPr>
        <w:t>(</w:t>
      </w:r>
      <w:r w:rsidRPr="00D81B8C">
        <w:rPr>
          <w:rFonts w:asciiTheme="minorHAnsi" w:hAnsiTheme="minorHAnsi" w:cs="Arial"/>
          <w:highlight w:val="yellow"/>
        </w:rPr>
        <w:t>cím, adószám, képviseli polgármester</w:t>
      </w:r>
      <w:r w:rsidRPr="0083625C">
        <w:rPr>
          <w:rFonts w:asciiTheme="minorHAnsi" w:hAnsiTheme="minorHAnsi" w:cs="Arial"/>
        </w:rPr>
        <w:t>), továbbiakban Önkormányzat,</w:t>
      </w:r>
    </w:p>
    <w:p w:rsidR="0042348F" w:rsidRPr="0083625C" w:rsidRDefault="0042348F" w:rsidP="0042348F">
      <w:pPr>
        <w:ind w:left="1260" w:hanging="1260"/>
        <w:jc w:val="both"/>
        <w:rPr>
          <w:rFonts w:asciiTheme="minorHAnsi" w:hAnsiTheme="minorHAnsi" w:cs="Arial"/>
          <w:lang w:val="hu-HU"/>
        </w:rPr>
      </w:pPr>
      <w:proofErr w:type="spellStart"/>
      <w:proofErr w:type="gramStart"/>
      <w:r w:rsidRPr="0083625C">
        <w:rPr>
          <w:rFonts w:asciiTheme="minorHAnsi" w:hAnsiTheme="minorHAnsi" w:cs="Arial"/>
        </w:rPr>
        <w:t>másrészről</w:t>
      </w:r>
      <w:proofErr w:type="spellEnd"/>
      <w:proofErr w:type="gramEnd"/>
      <w:r w:rsidRPr="0083625C">
        <w:rPr>
          <w:rFonts w:asciiTheme="minorHAnsi" w:hAnsiTheme="minorHAnsi" w:cs="Arial"/>
          <w:lang w:val="hu-HU"/>
        </w:rPr>
        <w:t xml:space="preserve">: a </w:t>
      </w:r>
      <w:proofErr w:type="spellStart"/>
      <w:r w:rsidRPr="0083625C">
        <w:rPr>
          <w:rFonts w:asciiTheme="minorHAnsi" w:hAnsiTheme="minorHAnsi" w:cs="Arial"/>
          <w:b/>
          <w:lang w:val="hu-HU"/>
        </w:rPr>
        <w:t>GreenDependent</w:t>
      </w:r>
      <w:proofErr w:type="spellEnd"/>
      <w:r w:rsidRPr="0083625C">
        <w:rPr>
          <w:rFonts w:asciiTheme="minorHAnsi" w:hAnsiTheme="minorHAnsi" w:cs="Arial"/>
          <w:b/>
          <w:lang w:val="hu-HU"/>
        </w:rPr>
        <w:t xml:space="preserve"> Intézet Nonprofit Közhasznú Kft.</w:t>
      </w:r>
      <w:r w:rsidRPr="0083625C">
        <w:rPr>
          <w:rFonts w:asciiTheme="minorHAnsi" w:hAnsiTheme="minorHAnsi" w:cs="Arial"/>
          <w:lang w:val="hu-HU"/>
        </w:rPr>
        <w:t xml:space="preserve"> (2100 Gödöllő, Éva u. 4., adószám: 23393862-1-13, képviseli: </w:t>
      </w:r>
      <w:proofErr w:type="spellStart"/>
      <w:r w:rsidRPr="0083625C">
        <w:rPr>
          <w:rFonts w:asciiTheme="minorHAnsi" w:hAnsiTheme="minorHAnsi" w:cs="Arial"/>
          <w:lang w:val="hu-HU"/>
        </w:rPr>
        <w:t>Vadovics</w:t>
      </w:r>
      <w:proofErr w:type="spellEnd"/>
      <w:r w:rsidRPr="0083625C">
        <w:rPr>
          <w:rFonts w:asciiTheme="minorHAnsi" w:hAnsiTheme="minorHAnsi" w:cs="Arial"/>
          <w:lang w:val="hu-HU"/>
        </w:rPr>
        <w:t xml:space="preserve"> Kristóf ügyvezető), továbbiakban Intézet,</w:t>
      </w:r>
    </w:p>
    <w:p w:rsidR="0042348F" w:rsidRPr="0083625C" w:rsidRDefault="0042348F" w:rsidP="0042348F">
      <w:pPr>
        <w:rPr>
          <w:rFonts w:asciiTheme="minorHAnsi" w:hAnsiTheme="minorHAnsi" w:cs="Arial"/>
          <w:lang w:val="hu-HU"/>
        </w:rPr>
      </w:pPr>
      <w:proofErr w:type="gramStart"/>
      <w:r w:rsidRPr="0083625C">
        <w:rPr>
          <w:rFonts w:asciiTheme="minorHAnsi" w:hAnsiTheme="minorHAnsi" w:cs="Arial"/>
          <w:lang w:val="hu-HU"/>
        </w:rPr>
        <w:t>között</w:t>
      </w:r>
      <w:proofErr w:type="gramEnd"/>
      <w:r w:rsidRPr="0083625C">
        <w:rPr>
          <w:rFonts w:asciiTheme="minorHAnsi" w:hAnsiTheme="minorHAnsi" w:cs="Arial"/>
          <w:lang w:val="hu-HU"/>
        </w:rPr>
        <w:t>, alulírott helyen és időben az alábbi feltételekkel:</w:t>
      </w:r>
    </w:p>
    <w:p w:rsidR="0042348F" w:rsidRPr="0083625C" w:rsidRDefault="0042348F" w:rsidP="0042348F">
      <w:pPr>
        <w:spacing w:after="120"/>
        <w:jc w:val="both"/>
        <w:rPr>
          <w:rFonts w:asciiTheme="minorHAnsi" w:hAnsiTheme="minorHAnsi" w:cs="Arial"/>
          <w:lang w:val="hu-HU"/>
        </w:rPr>
      </w:pPr>
    </w:p>
    <w:p w:rsidR="0042348F" w:rsidRPr="0083625C" w:rsidRDefault="0042348F" w:rsidP="0042348F">
      <w:pPr>
        <w:spacing w:after="120"/>
        <w:jc w:val="both"/>
        <w:rPr>
          <w:rFonts w:asciiTheme="minorHAnsi" w:hAnsiTheme="minorHAnsi" w:cs="Arial"/>
          <w:lang w:val="hu-HU"/>
        </w:rPr>
      </w:pPr>
      <w:r w:rsidRPr="0083625C">
        <w:rPr>
          <w:rFonts w:asciiTheme="minorHAnsi" w:hAnsiTheme="minorHAnsi" w:cs="Arial"/>
          <w:lang w:val="hu-HU"/>
        </w:rPr>
        <w:t>A</w:t>
      </w:r>
      <w:r w:rsidR="00E743AA">
        <w:rPr>
          <w:rFonts w:asciiTheme="minorHAnsi" w:hAnsiTheme="minorHAnsi" w:cs="Arial"/>
          <w:lang w:val="hu-HU"/>
        </w:rPr>
        <w:t>z</w:t>
      </w:r>
      <w:r w:rsidRPr="0083625C">
        <w:rPr>
          <w:rFonts w:asciiTheme="minorHAnsi" w:hAnsiTheme="minorHAnsi" w:cs="Arial"/>
          <w:lang w:val="hu-HU"/>
        </w:rPr>
        <w:t xml:space="preserve"> Önkormányzat</w:t>
      </w:r>
      <w:r w:rsidR="008102C7">
        <w:rPr>
          <w:rFonts w:asciiTheme="minorHAnsi" w:hAnsiTheme="minorHAnsi" w:cs="Arial"/>
          <w:lang w:val="hu-HU"/>
        </w:rPr>
        <w:t xml:space="preserve"> felismeri</w:t>
      </w:r>
      <w:r w:rsidRPr="0083625C">
        <w:rPr>
          <w:rFonts w:asciiTheme="minorHAnsi" w:hAnsiTheme="minorHAnsi" w:cs="Arial"/>
          <w:lang w:val="hu-HU"/>
        </w:rPr>
        <w:t xml:space="preserve"> közös felelősségünket a </w:t>
      </w:r>
      <w:r w:rsidR="008102C7" w:rsidRPr="008102C7">
        <w:rPr>
          <w:rFonts w:asciiTheme="minorHAnsi" w:hAnsiTheme="minorHAnsi" w:cs="Arial"/>
          <w:lang w:val="hu-HU"/>
        </w:rPr>
        <w:t>klímaváltozás megelőzésében, ahhoz való alkalmazkodásban, valamint a fosszilis erőforrásokkal való takarékosságban</w:t>
      </w:r>
      <w:r w:rsidRPr="0083625C">
        <w:rPr>
          <w:rFonts w:asciiTheme="minorHAnsi" w:hAnsiTheme="minorHAnsi" w:cs="Arial"/>
          <w:lang w:val="hu-HU"/>
        </w:rPr>
        <w:t xml:space="preserve">, és ennek </w:t>
      </w:r>
      <w:proofErr w:type="spellStart"/>
      <w:r w:rsidRPr="0083625C">
        <w:rPr>
          <w:rFonts w:asciiTheme="minorHAnsi" w:hAnsiTheme="minorHAnsi" w:cs="Arial"/>
          <w:lang w:val="hu-HU"/>
        </w:rPr>
        <w:t>mindannyiunkat</w:t>
      </w:r>
      <w:proofErr w:type="spellEnd"/>
      <w:r w:rsidRPr="0083625C">
        <w:rPr>
          <w:rFonts w:asciiTheme="minorHAnsi" w:hAnsiTheme="minorHAnsi" w:cs="Arial"/>
          <w:lang w:val="hu-HU"/>
        </w:rPr>
        <w:t xml:space="preserve"> érintő következményeit</w:t>
      </w:r>
      <w:r w:rsidR="008102C7">
        <w:rPr>
          <w:rFonts w:asciiTheme="minorHAnsi" w:hAnsiTheme="minorHAnsi" w:cs="Arial"/>
          <w:lang w:val="hu-HU"/>
        </w:rPr>
        <w:t>.</w:t>
      </w:r>
      <w:r w:rsidRPr="0083625C">
        <w:rPr>
          <w:rFonts w:asciiTheme="minorHAnsi" w:hAnsiTheme="minorHAnsi" w:cs="Arial"/>
          <w:lang w:val="hu-HU"/>
        </w:rPr>
        <w:t xml:space="preserve"> </w:t>
      </w:r>
      <w:r w:rsidR="008102C7" w:rsidRPr="008102C7">
        <w:rPr>
          <w:rFonts w:asciiTheme="minorHAnsi" w:hAnsiTheme="minorHAnsi" w:cs="Arial"/>
          <w:lang w:val="hu-HU"/>
        </w:rPr>
        <w:t>Ezért alkalmazottai bevonásával szerepet vállal a klímaváltozást kiváltó folyamatok mérséklésében, többek között az energiafogyasztás visszaszorításával</w:t>
      </w:r>
      <w:r w:rsidRPr="0083625C">
        <w:rPr>
          <w:rFonts w:asciiTheme="minorHAnsi" w:hAnsiTheme="minorHAnsi" w:cs="Arial"/>
          <w:lang w:val="hu-HU"/>
        </w:rPr>
        <w:t>.</w:t>
      </w:r>
    </w:p>
    <w:p w:rsidR="00650D6B" w:rsidRDefault="0042348F" w:rsidP="0042348F">
      <w:pPr>
        <w:spacing w:after="120"/>
        <w:jc w:val="both"/>
        <w:rPr>
          <w:rFonts w:asciiTheme="minorHAnsi" w:hAnsiTheme="minorHAnsi" w:cs="Arial"/>
          <w:lang w:val="hu-HU"/>
        </w:rPr>
      </w:pPr>
      <w:r w:rsidRPr="0083625C">
        <w:rPr>
          <w:rFonts w:asciiTheme="minorHAnsi" w:hAnsiTheme="minorHAnsi" w:cs="Arial"/>
          <w:lang w:val="hu-HU"/>
        </w:rPr>
        <w:t xml:space="preserve">Az </w:t>
      </w:r>
      <w:proofErr w:type="gramStart"/>
      <w:r w:rsidRPr="0083625C">
        <w:rPr>
          <w:rFonts w:asciiTheme="minorHAnsi" w:hAnsiTheme="minorHAnsi" w:cs="Arial"/>
          <w:lang w:val="hu-HU"/>
        </w:rPr>
        <w:t xml:space="preserve">Önkormányzat </w:t>
      </w:r>
      <w:r w:rsidR="00650D6B" w:rsidRPr="00650D6B">
        <w:rPr>
          <w:rFonts w:asciiTheme="minorHAnsi" w:hAnsiTheme="minorHAnsi" w:cs="Arial"/>
          <w:highlight w:val="yellow"/>
          <w:lang w:val="hu-HU"/>
        </w:rPr>
        <w:t>…</w:t>
      </w:r>
      <w:proofErr w:type="gramEnd"/>
      <w:r w:rsidR="00650D6B" w:rsidRPr="00650D6B">
        <w:rPr>
          <w:rFonts w:asciiTheme="minorHAnsi" w:hAnsiTheme="minorHAnsi" w:cs="Arial"/>
          <w:highlight w:val="yellow"/>
          <w:lang w:val="hu-HU"/>
        </w:rPr>
        <w:t>..</w:t>
      </w:r>
      <w:proofErr w:type="spellStart"/>
      <w:r w:rsidR="00650D6B" w:rsidRPr="00650D6B">
        <w:rPr>
          <w:rFonts w:asciiTheme="minorHAnsi" w:hAnsiTheme="minorHAnsi" w:cs="Arial"/>
          <w:highlight w:val="yellow"/>
          <w:lang w:val="hu-HU"/>
        </w:rPr>
        <w:t>-</w:t>
      </w:r>
      <w:r w:rsidR="00650D6B" w:rsidRPr="00650D6B">
        <w:rPr>
          <w:rFonts w:asciiTheme="minorHAnsi" w:hAnsiTheme="minorHAnsi" w:cs="Arial"/>
          <w:lang w:val="hu-HU"/>
        </w:rPr>
        <w:t>ben</w:t>
      </w:r>
      <w:proofErr w:type="spellEnd"/>
      <w:r w:rsidR="00650D6B" w:rsidRPr="00650D6B">
        <w:rPr>
          <w:rFonts w:asciiTheme="minorHAnsi" w:hAnsiTheme="minorHAnsi" w:cs="Arial"/>
          <w:lang w:val="hu-HU"/>
        </w:rPr>
        <w:t xml:space="preserve"> csatlakozott</w:t>
      </w:r>
      <w:r w:rsidR="00650D6B">
        <w:rPr>
          <w:rFonts w:asciiTheme="minorHAnsi" w:hAnsiTheme="minorHAnsi" w:cs="Arial"/>
          <w:lang w:val="hu-HU"/>
        </w:rPr>
        <w:t>/</w:t>
      </w:r>
      <w:proofErr w:type="spellStart"/>
      <w:r w:rsidR="00650D6B" w:rsidRPr="00650D6B">
        <w:rPr>
          <w:rFonts w:asciiTheme="minorHAnsi" w:hAnsiTheme="minorHAnsi" w:cs="Arial"/>
          <w:highlight w:val="yellow"/>
          <w:lang w:val="hu-HU"/>
        </w:rPr>
        <w:t>ik</w:t>
      </w:r>
      <w:proofErr w:type="spellEnd"/>
      <w:r w:rsidR="00650D6B" w:rsidRPr="00650D6B">
        <w:rPr>
          <w:rFonts w:asciiTheme="minorHAnsi" w:hAnsiTheme="minorHAnsi" w:cs="Arial"/>
          <w:lang w:val="hu-HU"/>
        </w:rPr>
        <w:t xml:space="preserve"> az EU Polgármesterek Szövetségéhez és elkészít</w:t>
      </w:r>
      <w:r w:rsidR="00650D6B" w:rsidRPr="00650D6B">
        <w:rPr>
          <w:rFonts w:asciiTheme="minorHAnsi" w:hAnsiTheme="minorHAnsi" w:cs="Arial"/>
          <w:highlight w:val="yellow"/>
          <w:lang w:val="hu-HU"/>
        </w:rPr>
        <w:t>i/ette</w:t>
      </w:r>
      <w:r w:rsidR="00650D6B" w:rsidRPr="00650D6B">
        <w:rPr>
          <w:rFonts w:asciiTheme="minorHAnsi" w:hAnsiTheme="minorHAnsi" w:cs="Arial"/>
          <w:lang w:val="hu-HU"/>
        </w:rPr>
        <w:t xml:space="preserve"> a Fenntartható Energia Akciótervét (SEAP). Ezek alapján városunk 2020-ra szeretné elérni, hogy 20%-al csökkentse CO2 kibocsátását. A </w:t>
      </w:r>
      <w:proofErr w:type="spellStart"/>
      <w:r w:rsidR="00650D6B" w:rsidRPr="00650D6B">
        <w:rPr>
          <w:rFonts w:asciiTheme="minorHAnsi" w:hAnsiTheme="minorHAnsi" w:cs="Arial"/>
          <w:lang w:val="hu-HU"/>
        </w:rPr>
        <w:t>SEAP-ban</w:t>
      </w:r>
      <w:proofErr w:type="spellEnd"/>
      <w:r w:rsidR="00650D6B" w:rsidRPr="00650D6B">
        <w:rPr>
          <w:rFonts w:asciiTheme="minorHAnsi" w:hAnsiTheme="minorHAnsi" w:cs="Arial"/>
          <w:lang w:val="hu-HU"/>
        </w:rPr>
        <w:t xml:space="preserve"> leírt tevékenységek közt szerepel az önkormányzat dolgozói energiahasználati viselkedésének megváltoztatásával kapcsolatos akciók is.</w:t>
      </w:r>
    </w:p>
    <w:p w:rsidR="0042348F" w:rsidRPr="0083625C" w:rsidRDefault="00650D6B" w:rsidP="0042348F">
      <w:pPr>
        <w:spacing w:after="120"/>
        <w:jc w:val="both"/>
        <w:rPr>
          <w:rFonts w:asciiTheme="minorHAnsi" w:hAnsiTheme="minorHAnsi" w:cs="Arial"/>
          <w:lang w:val="hu-HU"/>
        </w:rPr>
      </w:pPr>
      <w:r>
        <w:rPr>
          <w:rFonts w:asciiTheme="minorHAnsi" w:hAnsiTheme="minorHAnsi" w:cs="Arial"/>
          <w:lang w:val="hu-HU"/>
        </w:rPr>
        <w:t>A fentiek miatt</w:t>
      </w:r>
      <w:r w:rsidR="00E02F55">
        <w:rPr>
          <w:rFonts w:asciiTheme="minorHAnsi" w:hAnsiTheme="minorHAnsi" w:cs="Arial"/>
          <w:lang w:val="hu-HU"/>
        </w:rPr>
        <w:t xml:space="preserve"> az Önkormányzat </w:t>
      </w:r>
      <w:r w:rsidR="0042348F" w:rsidRPr="00461442">
        <w:rPr>
          <w:rFonts w:asciiTheme="minorHAnsi" w:hAnsiTheme="minorHAnsi" w:cs="Arial"/>
          <w:lang w:val="hu-HU"/>
        </w:rPr>
        <w:t xml:space="preserve">örömmel </w:t>
      </w:r>
      <w:r w:rsidR="0083625C" w:rsidRPr="00461442">
        <w:rPr>
          <w:rFonts w:asciiTheme="minorHAnsi" w:hAnsiTheme="minorHAnsi" w:cs="Arial"/>
          <w:lang w:val="hu-HU"/>
        </w:rPr>
        <w:t>támogatja</w:t>
      </w:r>
      <w:r w:rsidR="00461442">
        <w:rPr>
          <w:rFonts w:asciiTheme="minorHAnsi" w:hAnsiTheme="minorHAnsi" w:cs="Arial"/>
          <w:lang w:val="hu-HU"/>
        </w:rPr>
        <w:t>,</w:t>
      </w:r>
      <w:r w:rsidR="0083625C" w:rsidRPr="00461442">
        <w:rPr>
          <w:rFonts w:asciiTheme="minorHAnsi" w:hAnsiTheme="minorHAnsi" w:cs="Arial"/>
          <w:lang w:val="hu-HU"/>
        </w:rPr>
        <w:t xml:space="preserve"> </w:t>
      </w:r>
      <w:r w:rsidR="00461442" w:rsidRPr="00461442">
        <w:rPr>
          <w:rFonts w:asciiTheme="minorHAnsi" w:hAnsiTheme="minorHAnsi" w:cs="Arial"/>
          <w:lang w:val="hu-HU"/>
        </w:rPr>
        <w:t xml:space="preserve">és aktívan részt kíván venni </w:t>
      </w:r>
      <w:r w:rsidR="0083625C" w:rsidRPr="00461442">
        <w:rPr>
          <w:rFonts w:asciiTheme="minorHAnsi" w:hAnsiTheme="minorHAnsi" w:cs="Arial"/>
          <w:lang w:val="hu-HU"/>
        </w:rPr>
        <w:t>a</w:t>
      </w:r>
      <w:r w:rsidR="00594278">
        <w:rPr>
          <w:rFonts w:asciiTheme="minorHAnsi" w:hAnsiTheme="minorHAnsi" w:cs="Arial"/>
          <w:lang w:val="hu-HU"/>
        </w:rPr>
        <w:t xml:space="preserve"> nemzetközi</w:t>
      </w:r>
      <w:r w:rsidR="0042348F" w:rsidRPr="0083625C">
        <w:rPr>
          <w:rFonts w:asciiTheme="minorHAnsi" w:hAnsiTheme="minorHAnsi" w:cs="Arial"/>
          <w:b/>
          <w:lang w:val="hu-HU"/>
        </w:rPr>
        <w:t xml:space="preserve"> „</w:t>
      </w:r>
      <w:r w:rsidR="00E02F55">
        <w:rPr>
          <w:rFonts w:asciiTheme="minorHAnsi" w:hAnsiTheme="minorHAnsi" w:cstheme="minorHAnsi"/>
          <w:b/>
          <w:i/>
          <w:lang w:val="hu-HU"/>
        </w:rPr>
        <w:t>COMPETE4SECAP</w:t>
      </w:r>
      <w:r w:rsidR="0083625C" w:rsidRPr="0083625C">
        <w:rPr>
          <w:rFonts w:asciiTheme="minorHAnsi" w:hAnsiTheme="minorHAnsi" w:cstheme="minorHAnsi"/>
          <w:b/>
          <w:lang w:val="hu-HU"/>
        </w:rPr>
        <w:t>”</w:t>
      </w:r>
      <w:r w:rsidR="0042348F" w:rsidRPr="0083625C">
        <w:rPr>
          <w:rFonts w:asciiTheme="minorHAnsi" w:hAnsiTheme="minorHAnsi" w:cs="Arial"/>
          <w:b/>
          <w:lang w:val="hu-HU"/>
        </w:rPr>
        <w:t xml:space="preserve"> </w:t>
      </w:r>
      <w:r w:rsidR="0083625C" w:rsidRPr="0083625C">
        <w:rPr>
          <w:rFonts w:asciiTheme="minorHAnsi" w:hAnsiTheme="minorHAnsi" w:cs="Arial"/>
          <w:lang w:val="hu-HU"/>
        </w:rPr>
        <w:t xml:space="preserve">c. </w:t>
      </w:r>
      <w:r w:rsidR="00461442">
        <w:rPr>
          <w:rFonts w:asciiTheme="minorHAnsi" w:hAnsiTheme="minorHAnsi" w:cs="Arial"/>
          <w:lang w:val="hu-HU"/>
        </w:rPr>
        <w:t>projektben</w:t>
      </w:r>
      <w:r w:rsidR="0042348F" w:rsidRPr="0083625C">
        <w:rPr>
          <w:rFonts w:asciiTheme="minorHAnsi" w:hAnsiTheme="minorHAnsi" w:cs="Arial"/>
          <w:lang w:val="hu-HU"/>
        </w:rPr>
        <w:t xml:space="preserve">. </w:t>
      </w:r>
    </w:p>
    <w:p w:rsidR="0042348F" w:rsidRPr="0083625C" w:rsidRDefault="0042348F" w:rsidP="0042348F">
      <w:pPr>
        <w:spacing w:after="120"/>
        <w:jc w:val="both"/>
        <w:rPr>
          <w:rFonts w:asciiTheme="minorHAnsi" w:hAnsiTheme="minorHAnsi" w:cs="Arial"/>
          <w:b/>
          <w:lang w:val="hu-HU"/>
        </w:rPr>
      </w:pPr>
      <w:r w:rsidRPr="0083625C">
        <w:rPr>
          <w:rFonts w:asciiTheme="minorHAnsi" w:hAnsiTheme="minorHAnsi" w:cs="Arial"/>
          <w:b/>
          <w:lang w:val="hu-HU"/>
        </w:rPr>
        <w:t>Az Önkormányzat vállalja, hogy</w:t>
      </w:r>
    </w:p>
    <w:p w:rsidR="005D0466" w:rsidRDefault="005D0466" w:rsidP="005D0466">
      <w:pPr>
        <w:pStyle w:val="NormlWeb"/>
        <w:numPr>
          <w:ilvl w:val="0"/>
          <w:numId w:val="11"/>
        </w:numPr>
        <w:spacing w:before="0" w:beforeAutospacing="0" w:after="0" w:afterAutospacing="0"/>
        <w:jc w:val="both"/>
        <w:rPr>
          <w:rFonts w:asciiTheme="minorHAnsi" w:hAnsiTheme="minorHAnsi" w:cstheme="minorHAnsi"/>
        </w:rPr>
      </w:pPr>
      <w:r w:rsidRPr="0083625C">
        <w:rPr>
          <w:rFonts w:asciiTheme="minorHAnsi" w:hAnsiTheme="minorHAnsi" w:cstheme="minorHAnsi"/>
        </w:rPr>
        <w:t>f</w:t>
      </w:r>
      <w:r>
        <w:rPr>
          <w:rFonts w:asciiTheme="minorHAnsi" w:hAnsiTheme="minorHAnsi" w:cstheme="minorHAnsi"/>
        </w:rPr>
        <w:t>első vezetői szinten</w:t>
      </w:r>
      <w:r w:rsidRPr="0083625C">
        <w:rPr>
          <w:rFonts w:asciiTheme="minorHAnsi" w:hAnsiTheme="minorHAnsi" w:cstheme="minorHAnsi"/>
        </w:rPr>
        <w:t xml:space="preserve"> </w:t>
      </w:r>
      <w:r>
        <w:rPr>
          <w:rFonts w:asciiTheme="minorHAnsi" w:hAnsiTheme="minorHAnsi" w:cstheme="minorHAnsi"/>
        </w:rPr>
        <w:t xml:space="preserve">– </w:t>
      </w:r>
      <w:r w:rsidR="009A77F9">
        <w:rPr>
          <w:rFonts w:asciiTheme="minorHAnsi" w:hAnsiTheme="minorHAnsi" w:cstheme="minorHAnsi"/>
        </w:rPr>
        <w:t xml:space="preserve">képviselőtestület, </w:t>
      </w:r>
      <w:r>
        <w:rPr>
          <w:rFonts w:asciiTheme="minorHAnsi" w:hAnsiTheme="minorHAnsi" w:cstheme="minorHAnsi"/>
        </w:rPr>
        <w:t>polgármester, jegyző – elkötelezi magát az 1. sz. mellékletben bemutatott energiatakarékossági program helyi megvalósítása mellett</w:t>
      </w:r>
      <w:r w:rsidRPr="0083625C">
        <w:rPr>
          <w:rFonts w:asciiTheme="minorHAnsi" w:hAnsiTheme="minorHAnsi" w:cstheme="minorHAnsi"/>
        </w:rPr>
        <w:t>;</w:t>
      </w:r>
    </w:p>
    <w:p w:rsidR="005D0466" w:rsidRPr="0083625C" w:rsidRDefault="005B5039" w:rsidP="005D0466">
      <w:pPr>
        <w:pStyle w:val="NormlWeb"/>
        <w:numPr>
          <w:ilvl w:val="0"/>
          <w:numId w:val="11"/>
        </w:numPr>
        <w:spacing w:before="0" w:beforeAutospacing="0" w:after="0" w:afterAutospacing="0"/>
        <w:jc w:val="both"/>
        <w:rPr>
          <w:rFonts w:asciiTheme="minorHAnsi" w:hAnsiTheme="minorHAnsi" w:cstheme="minorHAnsi"/>
        </w:rPr>
      </w:pPr>
      <w:r>
        <w:rPr>
          <w:rFonts w:asciiTheme="minorHAnsi" w:hAnsiTheme="minorHAnsi" w:cstheme="minorHAnsi"/>
        </w:rPr>
        <w:t>kijelöli azon</w:t>
      </w:r>
      <w:r w:rsidRPr="00C0193C">
        <w:rPr>
          <w:rFonts w:asciiTheme="minorHAnsi" w:hAnsiTheme="minorHAnsi" w:cstheme="minorHAnsi"/>
        </w:rPr>
        <w:t xml:space="preserve"> személ</w:t>
      </w:r>
      <w:r>
        <w:rPr>
          <w:rFonts w:asciiTheme="minorHAnsi" w:hAnsiTheme="minorHAnsi" w:cstheme="minorHAnsi"/>
        </w:rPr>
        <w:t>yeket, akik a projekt</w:t>
      </w:r>
      <w:r w:rsidRPr="00C0193C">
        <w:rPr>
          <w:rFonts w:asciiTheme="minorHAnsi" w:hAnsiTheme="minorHAnsi" w:cstheme="minorHAnsi"/>
        </w:rPr>
        <w:t xml:space="preserve"> tevékenységein dolgoznak az önkormányzat részéről</w:t>
      </w:r>
      <w:r>
        <w:rPr>
          <w:rFonts w:asciiTheme="minorHAnsi" w:hAnsiTheme="minorHAnsi" w:cstheme="minorHAnsi"/>
        </w:rPr>
        <w:t xml:space="preserve"> </w:t>
      </w:r>
      <w:r w:rsidR="005D0466">
        <w:rPr>
          <w:rFonts w:asciiTheme="minorHAnsi" w:hAnsiTheme="minorHAnsi" w:cstheme="minorHAnsi"/>
        </w:rPr>
        <w:t>a településen</w:t>
      </w:r>
      <w:r>
        <w:rPr>
          <w:rFonts w:asciiTheme="minorHAnsi" w:hAnsiTheme="minorHAnsi" w:cstheme="minorHAnsi"/>
        </w:rPr>
        <w:t>, s</w:t>
      </w:r>
      <w:r w:rsidR="005D0466">
        <w:rPr>
          <w:rFonts w:asciiTheme="minorHAnsi" w:hAnsiTheme="minorHAnsi" w:cstheme="minorHAnsi"/>
        </w:rPr>
        <w:t xml:space="preserve"> </w:t>
      </w:r>
      <w:r w:rsidR="004B4B3E">
        <w:rPr>
          <w:rFonts w:asciiTheme="minorHAnsi" w:hAnsiTheme="minorHAnsi" w:cstheme="minorHAnsi"/>
        </w:rPr>
        <w:t xml:space="preserve">emellett </w:t>
      </w:r>
      <w:r w:rsidR="005D0466">
        <w:rPr>
          <w:rFonts w:asciiTheme="minorHAnsi" w:hAnsiTheme="minorHAnsi" w:cstheme="minorHAnsi"/>
        </w:rPr>
        <w:t xml:space="preserve">a versenyben </w:t>
      </w:r>
      <w:r w:rsidR="005D0466" w:rsidRPr="0083625C">
        <w:rPr>
          <w:rFonts w:asciiTheme="minorHAnsi" w:hAnsiTheme="minorHAnsi" w:cstheme="minorHAnsi"/>
        </w:rPr>
        <w:t xml:space="preserve">résztvevő épületenként </w:t>
      </w:r>
      <w:r w:rsidR="005D0466">
        <w:rPr>
          <w:rFonts w:asciiTheme="minorHAnsi" w:hAnsiTheme="minorHAnsi" w:cstheme="minorHAnsi"/>
        </w:rPr>
        <w:t xml:space="preserve">felállít </w:t>
      </w:r>
      <w:r w:rsidR="005D0466" w:rsidRPr="0083625C">
        <w:rPr>
          <w:rFonts w:asciiTheme="minorHAnsi" w:hAnsiTheme="minorHAnsi" w:cstheme="minorHAnsi"/>
        </w:rPr>
        <w:t>egy-egy, 4-6 alkalmazottat tömörítő ún. „munkahelyi energiaközösség</w:t>
      </w:r>
      <w:r w:rsidR="005D0466">
        <w:rPr>
          <w:rFonts w:asciiTheme="minorHAnsi" w:hAnsiTheme="minorHAnsi" w:cstheme="minorHAnsi"/>
        </w:rPr>
        <w:t>et”</w:t>
      </w:r>
      <w:r w:rsidR="005D0466" w:rsidRPr="0083625C">
        <w:rPr>
          <w:rFonts w:asciiTheme="minorHAnsi" w:hAnsiTheme="minorHAnsi" w:cstheme="minorHAnsi"/>
        </w:rPr>
        <w:t>;</w:t>
      </w:r>
    </w:p>
    <w:p w:rsidR="005D0466" w:rsidRPr="0083625C" w:rsidRDefault="00594278" w:rsidP="005D0466">
      <w:pPr>
        <w:pStyle w:val="NormlWeb"/>
        <w:numPr>
          <w:ilvl w:val="0"/>
          <w:numId w:val="11"/>
        </w:numPr>
        <w:spacing w:before="0" w:beforeAutospacing="0" w:after="0" w:afterAutospacing="0"/>
        <w:jc w:val="both"/>
        <w:rPr>
          <w:rFonts w:asciiTheme="minorHAnsi" w:hAnsiTheme="minorHAnsi" w:cstheme="minorHAnsi"/>
        </w:rPr>
      </w:pPr>
      <w:r>
        <w:rPr>
          <w:rFonts w:asciiTheme="minorHAnsi" w:hAnsiTheme="minorHAnsi" w:cstheme="minorHAnsi"/>
        </w:rPr>
        <w:t xml:space="preserve">támogatja a helyi energiaközösség munkáját, elsősorban azzal, hogy </w:t>
      </w:r>
      <w:r w:rsidR="005D0466" w:rsidRPr="0083625C">
        <w:rPr>
          <w:rFonts w:asciiTheme="minorHAnsi" w:hAnsiTheme="minorHAnsi" w:cstheme="minorHAnsi"/>
        </w:rPr>
        <w:t xml:space="preserve">havi pár </w:t>
      </w:r>
      <w:r w:rsidR="005D0466">
        <w:rPr>
          <w:rFonts w:asciiTheme="minorHAnsi" w:hAnsiTheme="minorHAnsi" w:cstheme="minorHAnsi"/>
        </w:rPr>
        <w:t>(5-10) munkaórát</w:t>
      </w:r>
      <w:r w:rsidR="005D0466" w:rsidRPr="0083625C">
        <w:rPr>
          <w:rFonts w:asciiTheme="minorHAnsi" w:hAnsiTheme="minorHAnsi" w:cstheme="minorHAnsi"/>
        </w:rPr>
        <w:t xml:space="preserve"> </w:t>
      </w:r>
      <w:r w:rsidR="005D0466">
        <w:rPr>
          <w:rFonts w:asciiTheme="minorHAnsi" w:hAnsiTheme="minorHAnsi" w:cstheme="minorHAnsi"/>
        </w:rPr>
        <w:t>biztosít</w:t>
      </w:r>
      <w:r w:rsidR="005D0466" w:rsidRPr="0083625C">
        <w:rPr>
          <w:rFonts w:asciiTheme="minorHAnsi" w:hAnsiTheme="minorHAnsi" w:cstheme="minorHAnsi"/>
        </w:rPr>
        <w:t xml:space="preserve"> </w:t>
      </w:r>
      <w:r w:rsidR="009A77F9">
        <w:rPr>
          <w:rFonts w:asciiTheme="minorHAnsi" w:hAnsiTheme="minorHAnsi" w:cstheme="minorHAnsi"/>
        </w:rPr>
        <w:t>a projekt időtartalma alatt</w:t>
      </w:r>
      <w:r>
        <w:rPr>
          <w:rFonts w:asciiTheme="minorHAnsi" w:hAnsiTheme="minorHAnsi" w:cstheme="minorHAnsi"/>
        </w:rPr>
        <w:t xml:space="preserve"> a </w:t>
      </w:r>
      <w:r w:rsidRPr="0083625C">
        <w:rPr>
          <w:rFonts w:asciiTheme="minorHAnsi" w:hAnsiTheme="minorHAnsi" w:cstheme="minorHAnsi"/>
        </w:rPr>
        <w:t>tag</w:t>
      </w:r>
      <w:r>
        <w:rPr>
          <w:rFonts w:asciiTheme="minorHAnsi" w:hAnsiTheme="minorHAnsi" w:cstheme="minorHAnsi"/>
        </w:rPr>
        <w:t>ok</w:t>
      </w:r>
      <w:r w:rsidRPr="0083625C">
        <w:rPr>
          <w:rFonts w:asciiTheme="minorHAnsi" w:hAnsiTheme="minorHAnsi" w:cstheme="minorHAnsi"/>
        </w:rPr>
        <w:t xml:space="preserve"> </w:t>
      </w:r>
      <w:r w:rsidR="005D0466" w:rsidRPr="0083625C">
        <w:rPr>
          <w:rFonts w:asciiTheme="minorHAnsi" w:hAnsiTheme="minorHAnsi" w:cstheme="minorHAnsi"/>
        </w:rPr>
        <w:t>számára</w:t>
      </w:r>
      <w:r w:rsidR="005D0466">
        <w:rPr>
          <w:rFonts w:asciiTheme="minorHAnsi" w:hAnsiTheme="minorHAnsi" w:cstheme="minorHAnsi"/>
        </w:rPr>
        <w:t>,</w:t>
      </w:r>
      <w:r w:rsidR="005D0466" w:rsidRPr="0083625C">
        <w:rPr>
          <w:rFonts w:asciiTheme="minorHAnsi" w:hAnsiTheme="minorHAnsi" w:cstheme="minorHAnsi"/>
        </w:rPr>
        <w:t xml:space="preserve"> hogy a </w:t>
      </w:r>
      <w:r w:rsidR="009A77F9">
        <w:rPr>
          <w:rFonts w:asciiTheme="minorHAnsi" w:hAnsiTheme="minorHAnsi" w:cstheme="minorHAnsi"/>
        </w:rPr>
        <w:t>feladatok elvégzésével</w:t>
      </w:r>
      <w:r w:rsidR="005D0466" w:rsidRPr="0083625C">
        <w:rPr>
          <w:rFonts w:asciiTheme="minorHAnsi" w:hAnsiTheme="minorHAnsi" w:cstheme="minorHAnsi"/>
        </w:rPr>
        <w:t xml:space="preserve"> foglalkozhassanak (képzésen részvétel, munkatársak beszervezése és motiválása, energia-megtakarítási terv készítése és megvalósítása, adatgyűjtés stb.);</w:t>
      </w:r>
    </w:p>
    <w:p w:rsidR="005D0466" w:rsidRDefault="00176815" w:rsidP="005D0466">
      <w:pPr>
        <w:pStyle w:val="NormlWeb"/>
        <w:numPr>
          <w:ilvl w:val="0"/>
          <w:numId w:val="11"/>
        </w:numPr>
        <w:spacing w:before="0" w:beforeAutospacing="0" w:after="0" w:afterAutospacing="0"/>
        <w:jc w:val="both"/>
        <w:rPr>
          <w:rFonts w:asciiTheme="minorHAnsi" w:hAnsiTheme="minorHAnsi" w:cstheme="minorHAnsi"/>
        </w:rPr>
      </w:pPr>
      <w:r>
        <w:rPr>
          <w:rFonts w:asciiTheme="minorHAnsi" w:hAnsiTheme="minorHAnsi" w:cstheme="minorHAnsi"/>
        </w:rPr>
        <w:t xml:space="preserve">rendszeresen (havonta) </w:t>
      </w:r>
      <w:r w:rsidR="005D0466">
        <w:rPr>
          <w:rFonts w:asciiTheme="minorHAnsi" w:hAnsiTheme="minorHAnsi" w:cstheme="minorHAnsi"/>
        </w:rPr>
        <w:t>rendelkezésre bocsátja a</w:t>
      </w:r>
      <w:r w:rsidR="009A77F9">
        <w:rPr>
          <w:rFonts w:asciiTheme="minorHAnsi" w:hAnsiTheme="minorHAnsi" w:cstheme="minorHAnsi"/>
        </w:rPr>
        <w:t>z önkormányzat releváns</w:t>
      </w:r>
      <w:r w:rsidR="005D0466">
        <w:rPr>
          <w:rFonts w:asciiTheme="minorHAnsi" w:hAnsiTheme="minorHAnsi" w:cstheme="minorHAnsi"/>
        </w:rPr>
        <w:t xml:space="preserve"> energiafogyasztási adatait </w:t>
      </w:r>
      <w:r w:rsidR="005D0466" w:rsidRPr="0083625C">
        <w:rPr>
          <w:rFonts w:asciiTheme="minorHAnsi" w:hAnsiTheme="minorHAnsi" w:cstheme="minorHAnsi"/>
        </w:rPr>
        <w:t xml:space="preserve">– melyet a </w:t>
      </w:r>
      <w:proofErr w:type="spellStart"/>
      <w:r w:rsidR="005D0466" w:rsidRPr="0083625C">
        <w:rPr>
          <w:rFonts w:asciiTheme="minorHAnsi" w:hAnsiTheme="minorHAnsi" w:cstheme="minorHAnsi"/>
        </w:rPr>
        <w:t>GreenDependent</w:t>
      </w:r>
      <w:proofErr w:type="spellEnd"/>
      <w:r w:rsidR="005D0466" w:rsidRPr="0083625C">
        <w:rPr>
          <w:rFonts w:asciiTheme="minorHAnsi" w:hAnsiTheme="minorHAnsi" w:cstheme="minorHAnsi"/>
        </w:rPr>
        <w:t xml:space="preserve"> és a projekt bizalmasan, a hatályos hazai és EU-s vonatkozó jogszabályoknak megfelelően</w:t>
      </w:r>
      <w:r w:rsidR="002B4E43">
        <w:rPr>
          <w:rFonts w:asciiTheme="minorHAnsi" w:hAnsiTheme="minorHAnsi" w:cstheme="minorHAnsi"/>
        </w:rPr>
        <w:t xml:space="preserve"> kezel;</w:t>
      </w:r>
    </w:p>
    <w:p w:rsidR="002B4E43" w:rsidRPr="002B4E43" w:rsidRDefault="002B4E43" w:rsidP="002B4E43">
      <w:pPr>
        <w:pStyle w:val="NormlWeb"/>
        <w:numPr>
          <w:ilvl w:val="0"/>
          <w:numId w:val="11"/>
        </w:numPr>
        <w:jc w:val="both"/>
        <w:rPr>
          <w:rFonts w:asciiTheme="minorHAnsi" w:hAnsiTheme="minorHAnsi" w:cstheme="minorHAnsi"/>
        </w:rPr>
      </w:pPr>
      <w:r>
        <w:rPr>
          <w:rFonts w:asciiTheme="minorHAnsi" w:hAnsiTheme="minorHAnsi" w:cstheme="minorHAnsi"/>
        </w:rPr>
        <w:t xml:space="preserve">a meglévő </w:t>
      </w:r>
      <w:r w:rsidRPr="002B4E43">
        <w:rPr>
          <w:rFonts w:asciiTheme="minorHAnsi" w:hAnsiTheme="minorHAnsi" w:cstheme="minorHAnsi"/>
        </w:rPr>
        <w:t>Fenntartható Energia</w:t>
      </w:r>
      <w:r>
        <w:rPr>
          <w:rFonts w:asciiTheme="minorHAnsi" w:hAnsiTheme="minorHAnsi" w:cstheme="minorHAnsi"/>
        </w:rPr>
        <w:t xml:space="preserve">tervét (SEAP) a projekt partner támogatásával kiegészíti a klímaadaptációs résszel és így létrehozza saját </w:t>
      </w:r>
      <w:r w:rsidRPr="002B4E43">
        <w:rPr>
          <w:rFonts w:asciiTheme="minorHAnsi" w:hAnsiTheme="minorHAnsi" w:cstheme="minorHAnsi"/>
        </w:rPr>
        <w:t>és Fenntartható Energia</w:t>
      </w:r>
      <w:r>
        <w:rPr>
          <w:rFonts w:asciiTheme="minorHAnsi" w:hAnsiTheme="minorHAnsi" w:cstheme="minorHAnsi"/>
        </w:rPr>
        <w:t xml:space="preserve">- és </w:t>
      </w:r>
      <w:proofErr w:type="spellStart"/>
      <w:r w:rsidRPr="002B4E43">
        <w:rPr>
          <w:rFonts w:asciiTheme="minorHAnsi" w:hAnsiTheme="minorHAnsi" w:cstheme="minorHAnsi"/>
        </w:rPr>
        <w:t>Klímaakcióterv</w:t>
      </w:r>
      <w:r>
        <w:rPr>
          <w:rFonts w:asciiTheme="minorHAnsi" w:hAnsiTheme="minorHAnsi" w:cstheme="minorHAnsi"/>
        </w:rPr>
        <w:t>ét</w:t>
      </w:r>
      <w:proofErr w:type="spellEnd"/>
      <w:r w:rsidRPr="002B4E43">
        <w:rPr>
          <w:rFonts w:asciiTheme="minorHAnsi" w:hAnsiTheme="minorHAnsi" w:cstheme="minorHAnsi"/>
        </w:rPr>
        <w:t xml:space="preserve"> (SECAP)</w:t>
      </w:r>
      <w:r>
        <w:rPr>
          <w:rFonts w:asciiTheme="minorHAnsi" w:hAnsiTheme="minorHAnsi" w:cstheme="minorHAnsi"/>
        </w:rPr>
        <w:t>;</w:t>
      </w:r>
    </w:p>
    <w:p w:rsidR="002B4E43" w:rsidRPr="002B4E43" w:rsidRDefault="008536A4" w:rsidP="002B4E43">
      <w:pPr>
        <w:pStyle w:val="NormlWeb"/>
        <w:numPr>
          <w:ilvl w:val="0"/>
          <w:numId w:val="11"/>
        </w:numPr>
        <w:jc w:val="both"/>
        <w:rPr>
          <w:rFonts w:asciiTheme="minorHAnsi" w:hAnsiTheme="minorHAnsi" w:cstheme="minorHAnsi"/>
        </w:rPr>
      </w:pPr>
      <w:r w:rsidRPr="002B4E43">
        <w:rPr>
          <w:rFonts w:asciiTheme="minorHAnsi" w:hAnsiTheme="minorHAnsi" w:cstheme="minorHAnsi"/>
        </w:rPr>
        <w:t>Energiairányítási Rendszer</w:t>
      </w:r>
      <w:r>
        <w:rPr>
          <w:rFonts w:asciiTheme="minorHAnsi" w:hAnsiTheme="minorHAnsi" w:cstheme="minorHAnsi"/>
        </w:rPr>
        <w:t>t</w:t>
      </w:r>
      <w:r w:rsidRPr="002B4E43">
        <w:rPr>
          <w:rFonts w:asciiTheme="minorHAnsi" w:hAnsiTheme="minorHAnsi" w:cstheme="minorHAnsi"/>
        </w:rPr>
        <w:t xml:space="preserve"> (MSZ EN ISO 50001:2012)</w:t>
      </w:r>
      <w:r>
        <w:rPr>
          <w:rFonts w:asciiTheme="minorHAnsi" w:hAnsiTheme="minorHAnsi" w:cstheme="minorHAnsi"/>
        </w:rPr>
        <w:t xml:space="preserve"> vezet</w:t>
      </w:r>
      <w:r w:rsidR="00BE4D13">
        <w:rPr>
          <w:rFonts w:asciiTheme="minorHAnsi" w:hAnsiTheme="minorHAnsi" w:cstheme="minorHAnsi"/>
        </w:rPr>
        <w:t xml:space="preserve"> be</w:t>
      </w:r>
      <w:r>
        <w:rPr>
          <w:rFonts w:asciiTheme="minorHAnsi" w:hAnsiTheme="minorHAnsi" w:cstheme="minorHAnsi"/>
        </w:rPr>
        <w:t>, és azt tanúsítatja egy arra jogosult tanúsító szervvel</w:t>
      </w:r>
      <w:r w:rsidR="005511D3">
        <w:rPr>
          <w:rFonts w:asciiTheme="minorHAnsi" w:hAnsiTheme="minorHAnsi" w:cstheme="minorHAnsi"/>
        </w:rPr>
        <w:t>, valamint vállalja a tanúsítás és felülvizsgálati auditok költségterhét;</w:t>
      </w:r>
    </w:p>
    <w:p w:rsidR="002B4E43" w:rsidRPr="002B4E43" w:rsidRDefault="008536A4" w:rsidP="002B4E43">
      <w:pPr>
        <w:pStyle w:val="NormlWeb"/>
        <w:numPr>
          <w:ilvl w:val="0"/>
          <w:numId w:val="11"/>
        </w:numPr>
        <w:jc w:val="both"/>
        <w:rPr>
          <w:rFonts w:asciiTheme="minorHAnsi" w:hAnsiTheme="minorHAnsi" w:cstheme="minorHAnsi"/>
        </w:rPr>
      </w:pPr>
      <w:r>
        <w:rPr>
          <w:rFonts w:asciiTheme="minorHAnsi" w:hAnsiTheme="minorHAnsi" w:cstheme="minorHAnsi"/>
        </w:rPr>
        <w:t xml:space="preserve">aktívan részt vesz az </w:t>
      </w:r>
      <w:r w:rsidR="00EE1988">
        <w:rPr>
          <w:rFonts w:asciiTheme="minorHAnsi" w:hAnsiTheme="minorHAnsi" w:cstheme="minorHAnsi"/>
        </w:rPr>
        <w:t>energiatakarékossági versenyben több épületével is;</w:t>
      </w:r>
    </w:p>
    <w:p w:rsidR="002B4E43" w:rsidRPr="002B4E43" w:rsidRDefault="008536A4" w:rsidP="002B4E43">
      <w:pPr>
        <w:pStyle w:val="NormlWeb"/>
        <w:numPr>
          <w:ilvl w:val="0"/>
          <w:numId w:val="11"/>
        </w:numPr>
        <w:jc w:val="both"/>
        <w:rPr>
          <w:rFonts w:asciiTheme="minorHAnsi" w:hAnsiTheme="minorHAnsi" w:cstheme="minorHAnsi"/>
        </w:rPr>
      </w:pPr>
      <w:r>
        <w:rPr>
          <w:rFonts w:asciiTheme="minorHAnsi" w:hAnsiTheme="minorHAnsi" w:cstheme="minorHAnsi"/>
        </w:rPr>
        <w:lastRenderedPageBreak/>
        <w:t xml:space="preserve">meghívja </w:t>
      </w:r>
      <w:r w:rsidR="002B4E43" w:rsidRPr="002B4E43">
        <w:rPr>
          <w:rFonts w:asciiTheme="minorHAnsi" w:hAnsiTheme="minorHAnsi" w:cstheme="minorHAnsi"/>
        </w:rPr>
        <w:t>partnere</w:t>
      </w:r>
      <w:r>
        <w:rPr>
          <w:rFonts w:asciiTheme="minorHAnsi" w:hAnsiTheme="minorHAnsi" w:cstheme="minorHAnsi"/>
        </w:rPr>
        <w:t>it</w:t>
      </w:r>
      <w:r w:rsidR="002B4E43" w:rsidRPr="002B4E43">
        <w:rPr>
          <w:rFonts w:asciiTheme="minorHAnsi" w:hAnsiTheme="minorHAnsi" w:cstheme="minorHAnsi"/>
        </w:rPr>
        <w:t xml:space="preserve"> – beleértve más önkormányzatokat is –</w:t>
      </w:r>
      <w:r>
        <w:rPr>
          <w:rFonts w:asciiTheme="minorHAnsi" w:hAnsiTheme="minorHAnsi" w:cstheme="minorHAnsi"/>
        </w:rPr>
        <w:t xml:space="preserve"> </w:t>
      </w:r>
      <w:r w:rsidR="002B4E43" w:rsidRPr="002B4E43">
        <w:rPr>
          <w:rFonts w:asciiTheme="minorHAnsi" w:hAnsiTheme="minorHAnsi" w:cstheme="minorHAnsi"/>
        </w:rPr>
        <w:t>a projekt</w:t>
      </w:r>
      <w:r>
        <w:rPr>
          <w:rFonts w:asciiTheme="minorHAnsi" w:hAnsiTheme="minorHAnsi" w:cstheme="minorHAnsi"/>
        </w:rPr>
        <w:t>tel kapcsolatos</w:t>
      </w:r>
      <w:r w:rsidR="008F40A8">
        <w:rPr>
          <w:rFonts w:asciiTheme="minorHAnsi" w:hAnsiTheme="minorHAnsi" w:cstheme="minorHAnsi"/>
        </w:rPr>
        <w:t xml:space="preserve"> rendezvényeire</w:t>
      </w:r>
      <w:r w:rsidR="002B4E43" w:rsidRPr="002B4E43">
        <w:rPr>
          <w:rFonts w:asciiTheme="minorHAnsi" w:hAnsiTheme="minorHAnsi" w:cstheme="minorHAnsi"/>
        </w:rPr>
        <w:t>;</w:t>
      </w:r>
    </w:p>
    <w:p w:rsidR="002B4E43" w:rsidRPr="002B4E43" w:rsidRDefault="002B4E43" w:rsidP="002B4E43">
      <w:pPr>
        <w:pStyle w:val="NormlWeb"/>
        <w:numPr>
          <w:ilvl w:val="0"/>
          <w:numId w:val="11"/>
        </w:numPr>
        <w:jc w:val="both"/>
        <w:rPr>
          <w:rFonts w:asciiTheme="minorHAnsi" w:hAnsiTheme="minorHAnsi" w:cstheme="minorHAnsi"/>
        </w:rPr>
      </w:pPr>
      <w:r w:rsidRPr="002B4E43">
        <w:rPr>
          <w:rFonts w:asciiTheme="minorHAnsi" w:hAnsiTheme="minorHAnsi" w:cstheme="minorHAnsi"/>
        </w:rPr>
        <w:t>helyi – és szükség esetén nemzeti – rendezvények számára helyiség</w:t>
      </w:r>
      <w:r w:rsidR="008F40A8">
        <w:rPr>
          <w:rFonts w:asciiTheme="minorHAnsi" w:hAnsiTheme="minorHAnsi" w:cstheme="minorHAnsi"/>
        </w:rPr>
        <w:t>et biztosít</w:t>
      </w:r>
      <w:r w:rsidRPr="002B4E43">
        <w:rPr>
          <w:rFonts w:asciiTheme="minorHAnsi" w:hAnsiTheme="minorHAnsi" w:cstheme="minorHAnsi"/>
        </w:rPr>
        <w:t>;</w:t>
      </w:r>
    </w:p>
    <w:p w:rsidR="002B4E43" w:rsidRPr="0083625C" w:rsidRDefault="008F40A8" w:rsidP="002B4E43">
      <w:pPr>
        <w:pStyle w:val="NormlWeb"/>
        <w:numPr>
          <w:ilvl w:val="0"/>
          <w:numId w:val="11"/>
        </w:numPr>
        <w:spacing w:before="0" w:beforeAutospacing="0" w:after="0" w:afterAutospacing="0"/>
        <w:jc w:val="both"/>
        <w:rPr>
          <w:rFonts w:asciiTheme="minorHAnsi" w:hAnsiTheme="minorHAnsi" w:cstheme="minorHAnsi"/>
        </w:rPr>
      </w:pPr>
      <w:r>
        <w:rPr>
          <w:rFonts w:asciiTheme="minorHAnsi" w:hAnsiTheme="minorHAnsi" w:cstheme="minorHAnsi"/>
        </w:rPr>
        <w:t>biztosítja a folyamatos</w:t>
      </w:r>
      <w:r w:rsidRPr="002B4E43">
        <w:rPr>
          <w:rFonts w:asciiTheme="minorHAnsi" w:hAnsiTheme="minorHAnsi" w:cstheme="minorHAnsi"/>
        </w:rPr>
        <w:t xml:space="preserve"> </w:t>
      </w:r>
      <w:r w:rsidR="002B4E43" w:rsidRPr="002B4E43">
        <w:rPr>
          <w:rFonts w:asciiTheme="minorHAnsi" w:hAnsiTheme="minorHAnsi" w:cstheme="minorHAnsi"/>
        </w:rPr>
        <w:t>médiatájékoztatás</w:t>
      </w:r>
      <w:r>
        <w:rPr>
          <w:rFonts w:asciiTheme="minorHAnsi" w:hAnsiTheme="minorHAnsi" w:cstheme="minorHAnsi"/>
        </w:rPr>
        <w:t>t</w:t>
      </w:r>
      <w:r w:rsidR="002B4E43" w:rsidRPr="002B4E43">
        <w:rPr>
          <w:rFonts w:asciiTheme="minorHAnsi" w:hAnsiTheme="minorHAnsi" w:cstheme="minorHAnsi"/>
        </w:rPr>
        <w:t xml:space="preserve"> a </w:t>
      </w:r>
      <w:proofErr w:type="spellStart"/>
      <w:r w:rsidR="002B4E43" w:rsidRPr="002B4E43">
        <w:rPr>
          <w:rFonts w:asciiTheme="minorHAnsi" w:hAnsiTheme="minorHAnsi" w:cstheme="minorHAnsi"/>
        </w:rPr>
        <w:t>GreenDependent</w:t>
      </w:r>
      <w:proofErr w:type="spellEnd"/>
      <w:r w:rsidR="002B4E43" w:rsidRPr="002B4E43">
        <w:rPr>
          <w:rFonts w:asciiTheme="minorHAnsi" w:hAnsiTheme="minorHAnsi" w:cstheme="minorHAnsi"/>
        </w:rPr>
        <w:t xml:space="preserve"> Intézettel együttműködésben.</w:t>
      </w:r>
    </w:p>
    <w:p w:rsidR="0042348F" w:rsidRPr="0083625C" w:rsidRDefault="0042348F" w:rsidP="005D0466">
      <w:pPr>
        <w:spacing w:after="120"/>
        <w:jc w:val="both"/>
        <w:rPr>
          <w:rFonts w:asciiTheme="minorHAnsi" w:hAnsiTheme="minorHAnsi" w:cs="Arial"/>
          <w:lang w:val="hu-HU"/>
        </w:rPr>
      </w:pPr>
    </w:p>
    <w:p w:rsidR="0042348F" w:rsidRPr="0083625C" w:rsidRDefault="0042348F" w:rsidP="0042348F">
      <w:pPr>
        <w:spacing w:after="120"/>
        <w:jc w:val="both"/>
        <w:rPr>
          <w:rFonts w:asciiTheme="minorHAnsi" w:hAnsiTheme="minorHAnsi" w:cs="Arial"/>
          <w:b/>
          <w:lang w:val="hu-HU"/>
        </w:rPr>
      </w:pPr>
      <w:r w:rsidRPr="0083625C">
        <w:rPr>
          <w:rFonts w:asciiTheme="minorHAnsi" w:hAnsiTheme="minorHAnsi" w:cs="Arial"/>
          <w:b/>
          <w:lang w:val="hu-HU"/>
        </w:rPr>
        <w:t>Az Intézet vállalja, hogy</w:t>
      </w:r>
      <w:r w:rsidR="00352AC8">
        <w:rPr>
          <w:rFonts w:asciiTheme="minorHAnsi" w:hAnsiTheme="minorHAnsi" w:cs="Arial"/>
          <w:b/>
          <w:lang w:val="hu-HU"/>
        </w:rPr>
        <w:t xml:space="preserve"> a projekt során:</w:t>
      </w:r>
    </w:p>
    <w:p w:rsidR="00E7124C" w:rsidRPr="00E7124C" w:rsidRDefault="00D8023E" w:rsidP="00E7124C">
      <w:pPr>
        <w:pStyle w:val="NormlWeb"/>
        <w:numPr>
          <w:ilvl w:val="0"/>
          <w:numId w:val="11"/>
        </w:numPr>
        <w:jc w:val="both"/>
        <w:rPr>
          <w:rFonts w:asciiTheme="minorHAnsi" w:hAnsiTheme="minorHAnsi" w:cstheme="minorHAnsi"/>
        </w:rPr>
      </w:pPr>
      <w:r w:rsidRPr="00E7124C">
        <w:rPr>
          <w:rFonts w:asciiTheme="minorHAnsi" w:hAnsiTheme="minorHAnsi" w:cstheme="minorHAnsi"/>
        </w:rPr>
        <w:t>szakmai támogatás</w:t>
      </w:r>
      <w:r>
        <w:rPr>
          <w:rFonts w:asciiTheme="minorHAnsi" w:hAnsiTheme="minorHAnsi" w:cstheme="minorHAnsi"/>
        </w:rPr>
        <w:t>t nyújt</w:t>
      </w:r>
      <w:r w:rsidRPr="00E7124C">
        <w:rPr>
          <w:rFonts w:asciiTheme="minorHAnsi" w:hAnsiTheme="minorHAnsi" w:cstheme="minorHAnsi"/>
        </w:rPr>
        <w:t xml:space="preserve"> </w:t>
      </w:r>
      <w:r w:rsidR="00E7124C" w:rsidRPr="00E7124C">
        <w:rPr>
          <w:rFonts w:asciiTheme="minorHAnsi" w:hAnsiTheme="minorHAnsi" w:cstheme="minorHAnsi"/>
        </w:rPr>
        <w:t xml:space="preserve">a meglévő SEAP alapján </w:t>
      </w:r>
      <w:r>
        <w:rPr>
          <w:rFonts w:asciiTheme="minorHAnsi" w:hAnsiTheme="minorHAnsi" w:cstheme="minorHAnsi"/>
        </w:rPr>
        <w:t xml:space="preserve">a SECAP és </w:t>
      </w:r>
      <w:r w:rsidRPr="00E7124C">
        <w:rPr>
          <w:rFonts w:asciiTheme="minorHAnsi" w:hAnsiTheme="minorHAnsi" w:cstheme="minorHAnsi"/>
        </w:rPr>
        <w:t xml:space="preserve">gyakorlati programok </w:t>
      </w:r>
      <w:r>
        <w:rPr>
          <w:rFonts w:asciiTheme="minorHAnsi" w:hAnsiTheme="minorHAnsi" w:cstheme="minorHAnsi"/>
        </w:rPr>
        <w:t>kialakításban</w:t>
      </w:r>
      <w:r w:rsidR="00E7124C" w:rsidRPr="00E7124C">
        <w:rPr>
          <w:rFonts w:asciiTheme="minorHAnsi" w:hAnsiTheme="minorHAnsi" w:cstheme="minorHAnsi"/>
        </w:rPr>
        <w:t>;</w:t>
      </w:r>
    </w:p>
    <w:p w:rsidR="00E7124C" w:rsidRPr="00E7124C" w:rsidRDefault="00D8023E" w:rsidP="00E7124C">
      <w:pPr>
        <w:pStyle w:val="NormlWeb"/>
        <w:numPr>
          <w:ilvl w:val="0"/>
          <w:numId w:val="11"/>
        </w:numPr>
        <w:jc w:val="both"/>
        <w:rPr>
          <w:rFonts w:asciiTheme="minorHAnsi" w:hAnsiTheme="minorHAnsi" w:cstheme="minorHAnsi"/>
        </w:rPr>
      </w:pPr>
      <w:r w:rsidRPr="00E7124C">
        <w:rPr>
          <w:rFonts w:asciiTheme="minorHAnsi" w:hAnsiTheme="minorHAnsi" w:cstheme="minorHAnsi"/>
        </w:rPr>
        <w:t>szakmai támogatás</w:t>
      </w:r>
      <w:r>
        <w:rPr>
          <w:rFonts w:asciiTheme="minorHAnsi" w:hAnsiTheme="minorHAnsi" w:cstheme="minorHAnsi"/>
        </w:rPr>
        <w:t>t nyújt</w:t>
      </w:r>
      <w:r w:rsidRPr="00E7124C">
        <w:rPr>
          <w:rFonts w:asciiTheme="minorHAnsi" w:hAnsiTheme="minorHAnsi" w:cstheme="minorHAnsi"/>
        </w:rPr>
        <w:t xml:space="preserve"> </w:t>
      </w:r>
      <w:r w:rsidR="0068535B">
        <w:rPr>
          <w:rFonts w:asciiTheme="minorHAnsi" w:hAnsiTheme="minorHAnsi" w:cstheme="minorHAnsi"/>
        </w:rPr>
        <w:t xml:space="preserve">az </w:t>
      </w:r>
      <w:r w:rsidR="00E7124C" w:rsidRPr="00E7124C">
        <w:rPr>
          <w:rFonts w:asciiTheme="minorHAnsi" w:hAnsiTheme="minorHAnsi" w:cstheme="minorHAnsi"/>
        </w:rPr>
        <w:t>Energiairányítási Rendszer (MSZ EN ISO 50001:2012) kialakításában és tanúsítatásában;</w:t>
      </w:r>
    </w:p>
    <w:p w:rsidR="00701B0B" w:rsidRDefault="00701B0B" w:rsidP="00E7124C">
      <w:pPr>
        <w:pStyle w:val="NormlWeb"/>
        <w:numPr>
          <w:ilvl w:val="0"/>
          <w:numId w:val="11"/>
        </w:numPr>
        <w:jc w:val="both"/>
        <w:rPr>
          <w:rFonts w:asciiTheme="minorHAnsi" w:hAnsiTheme="minorHAnsi" w:cstheme="minorHAnsi"/>
        </w:rPr>
      </w:pPr>
      <w:proofErr w:type="spellStart"/>
      <w:r>
        <w:rPr>
          <w:rFonts w:asciiTheme="minorHAnsi" w:hAnsiTheme="minorHAnsi" w:cstheme="minorHAnsi"/>
        </w:rPr>
        <w:t>max</w:t>
      </w:r>
      <w:proofErr w:type="spellEnd"/>
      <w:r>
        <w:rPr>
          <w:rFonts w:asciiTheme="minorHAnsi" w:hAnsiTheme="minorHAnsi" w:cstheme="minorHAnsi"/>
        </w:rPr>
        <w:t xml:space="preserve">. 1500 EUR értékben támogatást nyújt az Önkormányzat számára az ISO 50001 </w:t>
      </w:r>
      <w:r w:rsidR="00AE71F5">
        <w:rPr>
          <w:rFonts w:asciiTheme="minorHAnsi" w:hAnsiTheme="minorHAnsi" w:cstheme="minorHAnsi"/>
        </w:rPr>
        <w:t>audit</w:t>
      </w:r>
      <w:r w:rsidR="00DA1515">
        <w:rPr>
          <w:rFonts w:asciiTheme="minorHAnsi" w:hAnsiTheme="minorHAnsi" w:cstheme="minorHAnsi"/>
        </w:rPr>
        <w:t xml:space="preserve"> költségei</w:t>
      </w:r>
      <w:r>
        <w:rPr>
          <w:rFonts w:asciiTheme="minorHAnsi" w:hAnsiTheme="minorHAnsi" w:cstheme="minorHAnsi"/>
        </w:rPr>
        <w:t>hez;</w:t>
      </w:r>
    </w:p>
    <w:p w:rsidR="00E7124C" w:rsidRPr="00E7124C" w:rsidRDefault="00395951" w:rsidP="00E7124C">
      <w:pPr>
        <w:pStyle w:val="NormlWeb"/>
        <w:numPr>
          <w:ilvl w:val="0"/>
          <w:numId w:val="11"/>
        </w:numPr>
        <w:jc w:val="both"/>
        <w:rPr>
          <w:rFonts w:asciiTheme="minorHAnsi" w:hAnsiTheme="minorHAnsi" w:cstheme="minorHAnsi"/>
        </w:rPr>
      </w:pPr>
      <w:r>
        <w:rPr>
          <w:rFonts w:asciiTheme="minorHAnsi" w:hAnsiTheme="minorHAnsi" w:cstheme="minorHAnsi"/>
        </w:rPr>
        <w:t xml:space="preserve">ingyenes </w:t>
      </w:r>
      <w:r w:rsidR="00E7124C" w:rsidRPr="00E7124C">
        <w:rPr>
          <w:rFonts w:asciiTheme="minorHAnsi" w:hAnsiTheme="minorHAnsi" w:cstheme="minorHAnsi"/>
        </w:rPr>
        <w:t>képzések</w:t>
      </w:r>
      <w:r w:rsidR="00701B0B">
        <w:rPr>
          <w:rFonts w:asciiTheme="minorHAnsi" w:hAnsiTheme="minorHAnsi" w:cstheme="minorHAnsi"/>
        </w:rPr>
        <w:t>et</w:t>
      </w:r>
      <w:r w:rsidR="00E7124C" w:rsidRPr="00E7124C">
        <w:rPr>
          <w:rFonts w:asciiTheme="minorHAnsi" w:hAnsiTheme="minorHAnsi" w:cstheme="minorHAnsi"/>
        </w:rPr>
        <w:t xml:space="preserve"> és </w:t>
      </w:r>
      <w:proofErr w:type="spellStart"/>
      <w:r w:rsidR="00E7124C" w:rsidRPr="00E7124C">
        <w:rPr>
          <w:rFonts w:asciiTheme="minorHAnsi" w:hAnsiTheme="minorHAnsi" w:cstheme="minorHAnsi"/>
        </w:rPr>
        <w:t>workshopok</w:t>
      </w:r>
      <w:r w:rsidR="00701B0B">
        <w:rPr>
          <w:rFonts w:asciiTheme="minorHAnsi" w:hAnsiTheme="minorHAnsi" w:cstheme="minorHAnsi"/>
        </w:rPr>
        <w:t>at</w:t>
      </w:r>
      <w:proofErr w:type="spellEnd"/>
      <w:r w:rsidR="00701B0B">
        <w:rPr>
          <w:rFonts w:asciiTheme="minorHAnsi" w:hAnsiTheme="minorHAnsi" w:cstheme="minorHAnsi"/>
        </w:rPr>
        <w:t xml:space="preserve"> tart</w:t>
      </w:r>
      <w:r w:rsidR="00E7124C" w:rsidRPr="00E7124C">
        <w:rPr>
          <w:rFonts w:asciiTheme="minorHAnsi" w:hAnsiTheme="minorHAnsi" w:cstheme="minorHAnsi"/>
        </w:rPr>
        <w:t xml:space="preserve"> a résztvevő intézmények dolgozói számára;</w:t>
      </w:r>
    </w:p>
    <w:p w:rsidR="00395951" w:rsidRPr="0083625C" w:rsidRDefault="00395951" w:rsidP="00395951">
      <w:pPr>
        <w:pStyle w:val="NormlWeb"/>
        <w:numPr>
          <w:ilvl w:val="0"/>
          <w:numId w:val="11"/>
        </w:numPr>
        <w:spacing w:before="0" w:beforeAutospacing="0" w:after="0" w:afterAutospacing="0"/>
        <w:jc w:val="both"/>
        <w:rPr>
          <w:rFonts w:asciiTheme="minorHAnsi" w:hAnsiTheme="minorHAnsi" w:cstheme="minorHAnsi"/>
        </w:rPr>
      </w:pPr>
      <w:r>
        <w:rPr>
          <w:rFonts w:asciiTheme="minorHAnsi" w:hAnsiTheme="minorHAnsi" w:cstheme="minorHAnsi"/>
        </w:rPr>
        <w:t xml:space="preserve">biztosítja </w:t>
      </w:r>
      <w:r w:rsidR="00290C69">
        <w:rPr>
          <w:rFonts w:asciiTheme="minorHAnsi" w:hAnsiTheme="minorHAnsi" w:cstheme="minorHAnsi"/>
        </w:rPr>
        <w:t>a projekt hazai rendezvényein</w:t>
      </w:r>
      <w:r>
        <w:rPr>
          <w:rFonts w:asciiTheme="minorHAnsi" w:hAnsiTheme="minorHAnsi" w:cstheme="minorHAnsi"/>
        </w:rPr>
        <w:t xml:space="preserve"> történő ingyenes részvételt</w:t>
      </w:r>
      <w:r w:rsidRPr="004F0396">
        <w:rPr>
          <w:rFonts w:asciiTheme="minorHAnsi" w:hAnsiTheme="minorHAnsi" w:cstheme="minorHAnsi"/>
        </w:rPr>
        <w:t xml:space="preserve"> </w:t>
      </w:r>
      <w:r>
        <w:rPr>
          <w:rFonts w:asciiTheme="minorHAnsi" w:hAnsiTheme="minorHAnsi" w:cstheme="minorHAnsi"/>
        </w:rPr>
        <w:t xml:space="preserve">az Önkormányzat dolgozói </w:t>
      </w:r>
      <w:r w:rsidRPr="0083625C">
        <w:rPr>
          <w:rFonts w:asciiTheme="minorHAnsi" w:hAnsiTheme="minorHAnsi" w:cstheme="minorHAnsi"/>
        </w:rPr>
        <w:t>számára</w:t>
      </w:r>
      <w:r w:rsidRPr="00AC30BA">
        <w:rPr>
          <w:rFonts w:asciiTheme="minorHAnsi" w:hAnsiTheme="minorHAnsi" w:cstheme="minorHAnsi"/>
        </w:rPr>
        <w:t>;</w:t>
      </w:r>
    </w:p>
    <w:p w:rsidR="00E7124C" w:rsidRPr="00E7124C" w:rsidRDefault="00701B0B" w:rsidP="00E7124C">
      <w:pPr>
        <w:pStyle w:val="NormlWeb"/>
        <w:numPr>
          <w:ilvl w:val="0"/>
          <w:numId w:val="11"/>
        </w:numPr>
        <w:jc w:val="both"/>
        <w:rPr>
          <w:rFonts w:asciiTheme="minorHAnsi" w:hAnsiTheme="minorHAnsi" w:cstheme="minorHAnsi"/>
        </w:rPr>
      </w:pPr>
      <w:r>
        <w:rPr>
          <w:rFonts w:asciiTheme="minorHAnsi" w:hAnsiTheme="minorHAnsi" w:cstheme="minorHAnsi"/>
        </w:rPr>
        <w:t>nemzetközi tapasztalatok cseréjét biztosítja</w:t>
      </w:r>
      <w:r w:rsidR="00E7124C" w:rsidRPr="00E7124C">
        <w:rPr>
          <w:rFonts w:asciiTheme="minorHAnsi" w:hAnsiTheme="minorHAnsi" w:cstheme="minorHAnsi"/>
        </w:rPr>
        <w:t xml:space="preserve"> 8 </w:t>
      </w:r>
      <w:r>
        <w:rPr>
          <w:rFonts w:asciiTheme="minorHAnsi" w:hAnsiTheme="minorHAnsi" w:cstheme="minorHAnsi"/>
        </w:rPr>
        <w:t xml:space="preserve">EU-s </w:t>
      </w:r>
      <w:r w:rsidR="00E7124C" w:rsidRPr="00E7124C">
        <w:rPr>
          <w:rFonts w:asciiTheme="minorHAnsi" w:hAnsiTheme="minorHAnsi" w:cstheme="minorHAnsi"/>
        </w:rPr>
        <w:t>országból;</w:t>
      </w:r>
    </w:p>
    <w:p w:rsidR="00701B0B" w:rsidRDefault="00701B0B" w:rsidP="00E7124C">
      <w:pPr>
        <w:pStyle w:val="NormlWeb"/>
        <w:numPr>
          <w:ilvl w:val="0"/>
          <w:numId w:val="11"/>
        </w:numPr>
        <w:jc w:val="both"/>
        <w:rPr>
          <w:rFonts w:asciiTheme="minorHAnsi" w:hAnsiTheme="minorHAnsi" w:cstheme="minorHAnsi"/>
        </w:rPr>
      </w:pPr>
      <w:r>
        <w:rPr>
          <w:rFonts w:asciiTheme="minorHAnsi" w:hAnsiTheme="minorHAnsi" w:cstheme="minorHAnsi"/>
        </w:rPr>
        <w:t>az önkormányzat által delegál</w:t>
      </w:r>
      <w:r w:rsidR="00AC2E4E">
        <w:rPr>
          <w:rFonts w:asciiTheme="minorHAnsi" w:hAnsiTheme="minorHAnsi" w:cstheme="minorHAnsi"/>
        </w:rPr>
        <w:t>t egy főt térítésmentesen eljuttat</w:t>
      </w:r>
      <w:r>
        <w:rPr>
          <w:rFonts w:asciiTheme="minorHAnsi" w:hAnsiTheme="minorHAnsi" w:cstheme="minorHAnsi"/>
        </w:rPr>
        <w:t xml:space="preserve"> két nemzetközi tanulmányútra a projekt során</w:t>
      </w:r>
      <w:r w:rsidR="003B2775">
        <w:rPr>
          <w:rFonts w:asciiTheme="minorHAnsi" w:hAnsiTheme="minorHAnsi" w:cstheme="minorHAnsi"/>
        </w:rPr>
        <w:t xml:space="preserve"> (előre láthatólag 2018-ban)</w:t>
      </w:r>
      <w:r>
        <w:rPr>
          <w:rFonts w:asciiTheme="minorHAnsi" w:hAnsiTheme="minorHAnsi" w:cstheme="minorHAnsi"/>
        </w:rPr>
        <w:t>;</w:t>
      </w:r>
    </w:p>
    <w:p w:rsidR="00E7124C" w:rsidRPr="00E7124C" w:rsidRDefault="00E7124C" w:rsidP="00E7124C">
      <w:pPr>
        <w:pStyle w:val="NormlWeb"/>
        <w:numPr>
          <w:ilvl w:val="0"/>
          <w:numId w:val="11"/>
        </w:numPr>
        <w:jc w:val="both"/>
        <w:rPr>
          <w:rFonts w:asciiTheme="minorHAnsi" w:hAnsiTheme="minorHAnsi" w:cstheme="minorHAnsi"/>
        </w:rPr>
      </w:pPr>
      <w:r w:rsidRPr="00E7124C">
        <w:rPr>
          <w:rFonts w:asciiTheme="minorHAnsi" w:hAnsiTheme="minorHAnsi" w:cstheme="minorHAnsi"/>
        </w:rPr>
        <w:t>magyar nyelvű honlap</w:t>
      </w:r>
      <w:r w:rsidR="00701B0B">
        <w:rPr>
          <w:rFonts w:asciiTheme="minorHAnsi" w:hAnsiTheme="minorHAnsi" w:cstheme="minorHAnsi"/>
        </w:rPr>
        <w:t>ot működtet</w:t>
      </w:r>
      <w:r w:rsidRPr="00E7124C">
        <w:rPr>
          <w:rFonts w:asciiTheme="minorHAnsi" w:hAnsiTheme="minorHAnsi" w:cstheme="minorHAnsi"/>
        </w:rPr>
        <w:t>, melyen számos hasznos információ segíti a résztvevőket;</w:t>
      </w:r>
    </w:p>
    <w:p w:rsidR="00E7124C" w:rsidRPr="00E7124C" w:rsidRDefault="00701B0B" w:rsidP="00E7124C">
      <w:pPr>
        <w:pStyle w:val="NormlWeb"/>
        <w:numPr>
          <w:ilvl w:val="0"/>
          <w:numId w:val="11"/>
        </w:numPr>
        <w:jc w:val="both"/>
        <w:rPr>
          <w:rFonts w:asciiTheme="minorHAnsi" w:hAnsiTheme="minorHAnsi" w:cstheme="minorHAnsi"/>
        </w:rPr>
      </w:pPr>
      <w:r>
        <w:rPr>
          <w:rFonts w:asciiTheme="minorHAnsi" w:hAnsiTheme="minorHAnsi" w:cstheme="minorHAnsi"/>
        </w:rPr>
        <w:t xml:space="preserve">értékes nyereményeket biztosít </w:t>
      </w:r>
      <w:r w:rsidR="00E7124C" w:rsidRPr="00E7124C">
        <w:rPr>
          <w:rFonts w:asciiTheme="minorHAnsi" w:hAnsiTheme="minorHAnsi" w:cstheme="minorHAnsi"/>
        </w:rPr>
        <w:t xml:space="preserve">a </w:t>
      </w:r>
      <w:proofErr w:type="gramStart"/>
      <w:r>
        <w:rPr>
          <w:rFonts w:asciiTheme="minorHAnsi" w:hAnsiTheme="minorHAnsi" w:cstheme="minorHAnsi"/>
        </w:rPr>
        <w:t>projektben</w:t>
      </w:r>
      <w:proofErr w:type="gramEnd"/>
      <w:r>
        <w:rPr>
          <w:rFonts w:asciiTheme="minorHAnsi" w:hAnsiTheme="minorHAnsi" w:cstheme="minorHAnsi"/>
        </w:rPr>
        <w:t xml:space="preserve"> </w:t>
      </w:r>
      <w:r w:rsidR="00E7124C" w:rsidRPr="00E7124C">
        <w:rPr>
          <w:rFonts w:asciiTheme="minorHAnsi" w:hAnsiTheme="minorHAnsi" w:cstheme="minorHAnsi"/>
        </w:rPr>
        <w:t xml:space="preserve">legjobban szereplő </w:t>
      </w:r>
      <w:r>
        <w:rPr>
          <w:rFonts w:asciiTheme="minorHAnsi" w:hAnsiTheme="minorHAnsi" w:cstheme="minorHAnsi"/>
        </w:rPr>
        <w:t xml:space="preserve">Önkormányzat és dolgozói </w:t>
      </w:r>
      <w:r w:rsidR="00E7124C" w:rsidRPr="00E7124C">
        <w:rPr>
          <w:rFonts w:asciiTheme="minorHAnsi" w:hAnsiTheme="minorHAnsi" w:cstheme="minorHAnsi"/>
        </w:rPr>
        <w:t>számára;</w:t>
      </w:r>
    </w:p>
    <w:p w:rsidR="00E7124C" w:rsidRPr="00E7124C" w:rsidRDefault="00701B0B" w:rsidP="00E7124C">
      <w:pPr>
        <w:pStyle w:val="NormlWeb"/>
        <w:numPr>
          <w:ilvl w:val="0"/>
          <w:numId w:val="11"/>
        </w:numPr>
        <w:jc w:val="both"/>
        <w:rPr>
          <w:rFonts w:asciiTheme="minorHAnsi" w:hAnsiTheme="minorHAnsi" w:cstheme="minorHAnsi"/>
        </w:rPr>
      </w:pPr>
      <w:r>
        <w:rPr>
          <w:rFonts w:asciiTheme="minorHAnsi" w:hAnsiTheme="minorHAnsi" w:cstheme="minorHAnsi"/>
        </w:rPr>
        <w:t xml:space="preserve">folyamatosan tájékoztatást biztosít a </w:t>
      </w:r>
      <w:r w:rsidR="00E7124C" w:rsidRPr="00E7124C">
        <w:rPr>
          <w:rFonts w:asciiTheme="minorHAnsi" w:hAnsiTheme="minorHAnsi" w:cstheme="minorHAnsi"/>
        </w:rPr>
        <w:t>projekt</w:t>
      </w:r>
      <w:r>
        <w:rPr>
          <w:rFonts w:asciiTheme="minorHAnsi" w:hAnsiTheme="minorHAnsi" w:cstheme="minorHAnsi"/>
        </w:rPr>
        <w:t>tel kapcsolatban</w:t>
      </w:r>
      <w:r w:rsidR="00E7124C" w:rsidRPr="00E7124C">
        <w:rPr>
          <w:rFonts w:asciiTheme="minorHAnsi" w:hAnsiTheme="minorHAnsi" w:cstheme="minorHAnsi"/>
        </w:rPr>
        <w:t xml:space="preserve"> </w:t>
      </w:r>
      <w:r>
        <w:rPr>
          <w:rFonts w:asciiTheme="minorHAnsi" w:hAnsiTheme="minorHAnsi" w:cstheme="minorHAnsi"/>
        </w:rPr>
        <w:t>(</w:t>
      </w:r>
      <w:r w:rsidR="00E7124C" w:rsidRPr="00E7124C">
        <w:rPr>
          <w:rFonts w:asciiTheme="minorHAnsi" w:hAnsiTheme="minorHAnsi" w:cstheme="minorHAnsi"/>
        </w:rPr>
        <w:t>kommunikáció</w:t>
      </w:r>
      <w:r>
        <w:rPr>
          <w:rFonts w:asciiTheme="minorHAnsi" w:hAnsiTheme="minorHAnsi" w:cstheme="minorHAnsi"/>
        </w:rPr>
        <w:t>,</w:t>
      </w:r>
      <w:r w:rsidR="00E7124C" w:rsidRPr="00E7124C">
        <w:rPr>
          <w:rFonts w:asciiTheme="minorHAnsi" w:hAnsiTheme="minorHAnsi" w:cstheme="minorHAnsi"/>
        </w:rPr>
        <w:t xml:space="preserve"> sajtóközlemények, interjúk stb.);</w:t>
      </w:r>
    </w:p>
    <w:p w:rsidR="008413EC" w:rsidRPr="00614A65" w:rsidRDefault="00701B0B" w:rsidP="00614A65">
      <w:pPr>
        <w:pStyle w:val="NormlWeb"/>
        <w:numPr>
          <w:ilvl w:val="0"/>
          <w:numId w:val="11"/>
        </w:numPr>
        <w:spacing w:before="0" w:beforeAutospacing="0" w:after="0" w:afterAutospacing="0"/>
        <w:jc w:val="both"/>
        <w:rPr>
          <w:rFonts w:asciiTheme="minorHAnsi" w:hAnsiTheme="minorHAnsi" w:cstheme="minorHAnsi"/>
        </w:rPr>
      </w:pPr>
      <w:proofErr w:type="gramStart"/>
      <w:r>
        <w:rPr>
          <w:rFonts w:asciiTheme="minorHAnsi" w:hAnsiTheme="minorHAnsi" w:cstheme="minorHAnsi"/>
        </w:rPr>
        <w:t>magas színvonalon bonyolítja le a</w:t>
      </w:r>
      <w:r w:rsidR="00E7124C" w:rsidRPr="00E7124C">
        <w:rPr>
          <w:rFonts w:asciiTheme="minorHAnsi" w:hAnsiTheme="minorHAnsi" w:cstheme="minorHAnsi"/>
        </w:rPr>
        <w:t xml:space="preserve"> projekt</w:t>
      </w:r>
      <w:r>
        <w:rPr>
          <w:rFonts w:asciiTheme="minorHAnsi" w:hAnsiTheme="minorHAnsi" w:cstheme="minorHAnsi"/>
        </w:rPr>
        <w:t>et</w:t>
      </w:r>
      <w:r w:rsidR="00E7124C" w:rsidRPr="00E7124C">
        <w:rPr>
          <w:rFonts w:asciiTheme="minorHAnsi" w:hAnsiTheme="minorHAnsi" w:cstheme="minorHAnsi"/>
        </w:rPr>
        <w:t xml:space="preserve"> és </w:t>
      </w:r>
      <w:r>
        <w:rPr>
          <w:rFonts w:asciiTheme="minorHAnsi" w:hAnsiTheme="minorHAnsi" w:cstheme="minorHAnsi"/>
        </w:rPr>
        <w:t xml:space="preserve">az </w:t>
      </w:r>
      <w:r w:rsidR="00E7124C" w:rsidRPr="00E7124C">
        <w:rPr>
          <w:rFonts w:asciiTheme="minorHAnsi" w:hAnsiTheme="minorHAnsi" w:cstheme="minorHAnsi"/>
        </w:rPr>
        <w:t>energiahatékonysági verseny</w:t>
      </w:r>
      <w:r>
        <w:rPr>
          <w:rFonts w:asciiTheme="minorHAnsi" w:hAnsiTheme="minorHAnsi" w:cstheme="minorHAnsi"/>
        </w:rPr>
        <w:t>t Magyarországon</w:t>
      </w:r>
      <w:r w:rsidR="00E7124C" w:rsidRPr="00E7124C">
        <w:rPr>
          <w:rFonts w:asciiTheme="minorHAnsi" w:hAnsiTheme="minorHAnsi" w:cstheme="minorHAnsi"/>
        </w:rPr>
        <w:t xml:space="preserve"> </w:t>
      </w:r>
      <w:r w:rsidR="00ED112E">
        <w:rPr>
          <w:rFonts w:asciiTheme="minorHAnsi" w:hAnsiTheme="minorHAnsi" w:cstheme="minorHAnsi"/>
        </w:rPr>
        <w:t xml:space="preserve">– </w:t>
      </w:r>
      <w:r w:rsidR="00E7124C" w:rsidRPr="00ED112E">
        <w:rPr>
          <w:rFonts w:asciiTheme="minorHAnsi" w:hAnsiTheme="minorHAnsi" w:cstheme="minorHAnsi"/>
          <w:i/>
        </w:rPr>
        <w:t>ld. referenciaként a Spórolunk@</w:t>
      </w:r>
      <w:proofErr w:type="spellStart"/>
      <w:r w:rsidR="00E7124C" w:rsidRPr="00ED112E">
        <w:rPr>
          <w:rFonts w:asciiTheme="minorHAnsi" w:hAnsiTheme="minorHAnsi" w:cstheme="minorHAnsi"/>
          <w:i/>
        </w:rPr>
        <w:t>kiloWattal</w:t>
      </w:r>
      <w:proofErr w:type="spellEnd"/>
      <w:r w:rsidR="00E7124C" w:rsidRPr="00ED112E">
        <w:rPr>
          <w:rFonts w:asciiTheme="minorHAnsi" w:hAnsiTheme="minorHAnsi" w:cstheme="minorHAnsi"/>
          <w:i/>
        </w:rPr>
        <w:t xml:space="preserve"> (</w:t>
      </w:r>
      <w:hyperlink r:id="rId8" w:history="1">
        <w:r w:rsidR="00ED112E" w:rsidRPr="00D96CF4">
          <w:rPr>
            <w:rStyle w:val="Hiperhivatkozs"/>
            <w:rFonts w:asciiTheme="minorHAnsi" w:hAnsiTheme="minorHAnsi" w:cstheme="minorHAnsi"/>
            <w:i/>
          </w:rPr>
          <w:t>www.sporolunk.org</w:t>
        </w:r>
      </w:hyperlink>
      <w:r w:rsidR="00E7124C" w:rsidRPr="00ED112E">
        <w:rPr>
          <w:rFonts w:asciiTheme="minorHAnsi" w:hAnsiTheme="minorHAnsi" w:cstheme="minorHAnsi"/>
          <w:i/>
        </w:rPr>
        <w:t>),</w:t>
      </w:r>
      <w:r w:rsidR="00ED112E">
        <w:rPr>
          <w:rFonts w:asciiTheme="minorHAnsi" w:hAnsiTheme="minorHAnsi" w:cstheme="minorHAnsi"/>
          <w:i/>
        </w:rPr>
        <w:t xml:space="preserve"> </w:t>
      </w:r>
      <w:r w:rsidR="00E7124C" w:rsidRPr="00ED112E">
        <w:rPr>
          <w:rFonts w:asciiTheme="minorHAnsi" w:hAnsiTheme="minorHAnsi" w:cstheme="minorHAnsi"/>
          <w:i/>
        </w:rPr>
        <w:t>a Nagycsalád Kis lábnyom, Kislábnyom (</w:t>
      </w:r>
      <w:hyperlink r:id="rId9" w:history="1">
        <w:r w:rsidR="00ED112E" w:rsidRPr="00D96CF4">
          <w:rPr>
            <w:rStyle w:val="Hiperhivatkozs"/>
            <w:rFonts w:asciiTheme="minorHAnsi" w:hAnsiTheme="minorHAnsi" w:cstheme="minorHAnsi"/>
            <w:i/>
          </w:rPr>
          <w:t>www.kislabnyom.hu</w:t>
        </w:r>
      </w:hyperlink>
      <w:r w:rsidR="00E7124C" w:rsidRPr="00ED112E">
        <w:rPr>
          <w:rFonts w:asciiTheme="minorHAnsi" w:hAnsiTheme="minorHAnsi" w:cstheme="minorHAnsi"/>
          <w:i/>
        </w:rPr>
        <w:t>),</w:t>
      </w:r>
      <w:r w:rsidR="00ED112E">
        <w:rPr>
          <w:rFonts w:asciiTheme="minorHAnsi" w:hAnsiTheme="minorHAnsi" w:cstheme="minorHAnsi"/>
          <w:i/>
        </w:rPr>
        <w:t xml:space="preserve"> </w:t>
      </w:r>
      <w:r w:rsidR="00E7124C" w:rsidRPr="00ED112E">
        <w:rPr>
          <w:rFonts w:asciiTheme="minorHAnsi" w:hAnsiTheme="minorHAnsi" w:cstheme="minorHAnsi"/>
          <w:i/>
        </w:rPr>
        <w:t xml:space="preserve">az </w:t>
      </w:r>
      <w:proofErr w:type="spellStart"/>
      <w:r w:rsidR="00E7124C" w:rsidRPr="00ED112E">
        <w:rPr>
          <w:rFonts w:asciiTheme="minorHAnsi" w:hAnsiTheme="minorHAnsi" w:cstheme="minorHAnsi"/>
          <w:i/>
        </w:rPr>
        <w:t>EnergiaKözösségek</w:t>
      </w:r>
      <w:proofErr w:type="spellEnd"/>
      <w:r w:rsidR="00E7124C" w:rsidRPr="00ED112E">
        <w:rPr>
          <w:rFonts w:asciiTheme="minorHAnsi" w:hAnsiTheme="minorHAnsi" w:cstheme="minorHAnsi"/>
          <w:i/>
        </w:rPr>
        <w:t xml:space="preserve"> és E.ON </w:t>
      </w:r>
      <w:proofErr w:type="spellStart"/>
      <w:r w:rsidR="00E7124C" w:rsidRPr="00ED112E">
        <w:rPr>
          <w:rFonts w:asciiTheme="minorHAnsi" w:hAnsiTheme="minorHAnsi" w:cstheme="minorHAnsi"/>
          <w:i/>
        </w:rPr>
        <w:t>EnergiaKözösségek</w:t>
      </w:r>
      <w:proofErr w:type="spellEnd"/>
      <w:r w:rsidR="00E7124C" w:rsidRPr="00ED112E">
        <w:rPr>
          <w:rFonts w:asciiTheme="minorHAnsi" w:hAnsiTheme="minorHAnsi" w:cstheme="minorHAnsi"/>
          <w:i/>
        </w:rPr>
        <w:t xml:space="preserve"> (</w:t>
      </w:r>
      <w:hyperlink r:id="rId10" w:history="1">
        <w:r w:rsidR="00ED112E" w:rsidRPr="00D96CF4">
          <w:rPr>
            <w:rStyle w:val="Hiperhivatkozs"/>
            <w:rFonts w:asciiTheme="minorHAnsi" w:hAnsiTheme="minorHAnsi" w:cstheme="minorHAnsi"/>
            <w:i/>
          </w:rPr>
          <w:t>www.energiakozossegek.hu</w:t>
        </w:r>
      </w:hyperlink>
      <w:r w:rsidR="00E7124C" w:rsidRPr="00ED112E">
        <w:rPr>
          <w:rFonts w:asciiTheme="minorHAnsi" w:hAnsiTheme="minorHAnsi" w:cstheme="minorHAnsi"/>
          <w:i/>
        </w:rPr>
        <w:t>)</w:t>
      </w:r>
      <w:r w:rsidR="00ED112E">
        <w:rPr>
          <w:rFonts w:asciiTheme="minorHAnsi" w:hAnsiTheme="minorHAnsi" w:cstheme="minorHAnsi"/>
          <w:i/>
        </w:rPr>
        <w:t xml:space="preserve"> </w:t>
      </w:r>
      <w:r w:rsidR="00E7124C" w:rsidRPr="00ED112E">
        <w:rPr>
          <w:rFonts w:asciiTheme="minorHAnsi" w:hAnsiTheme="minorHAnsi" w:cstheme="minorHAnsi"/>
          <w:i/>
        </w:rPr>
        <w:t>versenyeket, valamint a Hatékony Ház Napok (</w:t>
      </w:r>
      <w:hyperlink r:id="rId11" w:history="1">
        <w:r w:rsidR="00ED112E" w:rsidRPr="00D96CF4">
          <w:rPr>
            <w:rStyle w:val="Hiperhivatkozs"/>
            <w:rFonts w:asciiTheme="minorHAnsi" w:hAnsiTheme="minorHAnsi" w:cstheme="minorHAnsi"/>
            <w:i/>
          </w:rPr>
          <w:t>www.hatekonyhaz.hu</w:t>
        </w:r>
      </w:hyperlink>
      <w:r w:rsidR="00ED112E">
        <w:rPr>
          <w:rFonts w:asciiTheme="minorHAnsi" w:hAnsiTheme="minorHAnsi" w:cstheme="minorHAnsi"/>
          <w:i/>
        </w:rPr>
        <w:t xml:space="preserve"> </w:t>
      </w:r>
      <w:r w:rsidR="00E7124C" w:rsidRPr="00ED112E">
        <w:rPr>
          <w:rFonts w:asciiTheme="minorHAnsi" w:hAnsiTheme="minorHAnsi" w:cstheme="minorHAnsi"/>
          <w:i/>
        </w:rPr>
        <w:t>kampányt)</w:t>
      </w:r>
      <w:r w:rsidR="00ED112E">
        <w:rPr>
          <w:rFonts w:asciiTheme="minorHAnsi" w:hAnsiTheme="minorHAnsi" w:cstheme="minorHAnsi"/>
          <w:i/>
        </w:rPr>
        <w:t xml:space="preserve"> </w:t>
      </w:r>
      <w:r w:rsidR="00E7124C" w:rsidRPr="00ED112E">
        <w:rPr>
          <w:rFonts w:asciiTheme="minorHAnsi" w:hAnsiTheme="minorHAnsi" w:cstheme="minorHAnsi"/>
          <w:i/>
        </w:rPr>
        <w:t xml:space="preserve">és az ENERGISE (H2020 – </w:t>
      </w:r>
      <w:hyperlink r:id="rId12" w:history="1">
        <w:proofErr w:type="gramEnd"/>
        <w:r w:rsidR="00ED112E" w:rsidRPr="00D96CF4">
          <w:rPr>
            <w:rStyle w:val="Hiperhivatkozs"/>
            <w:rFonts w:asciiTheme="minorHAnsi" w:hAnsiTheme="minorHAnsi" w:cstheme="minorHAnsi"/>
            <w:i/>
          </w:rPr>
          <w:t>www.energise-project.eu</w:t>
        </w:r>
      </w:hyperlink>
      <w:proofErr w:type="gramStart"/>
      <w:r w:rsidR="00E7124C" w:rsidRPr="00ED112E">
        <w:rPr>
          <w:rFonts w:asciiTheme="minorHAnsi" w:hAnsiTheme="minorHAnsi" w:cstheme="minorHAnsi"/>
          <w:i/>
        </w:rPr>
        <w:t>)</w:t>
      </w:r>
      <w:proofErr w:type="gramEnd"/>
      <w:r w:rsidR="00ED112E">
        <w:rPr>
          <w:rFonts w:asciiTheme="minorHAnsi" w:hAnsiTheme="minorHAnsi" w:cstheme="minorHAnsi"/>
          <w:i/>
        </w:rPr>
        <w:t xml:space="preserve"> </w:t>
      </w:r>
      <w:r w:rsidR="00E7124C" w:rsidRPr="00ED112E">
        <w:rPr>
          <w:rFonts w:asciiTheme="minorHAnsi" w:hAnsiTheme="minorHAnsi" w:cstheme="minorHAnsi"/>
          <w:i/>
        </w:rPr>
        <w:t>kutatási projektek</w:t>
      </w:r>
      <w:r w:rsidR="00614A65">
        <w:rPr>
          <w:rFonts w:asciiTheme="minorHAnsi" w:hAnsiTheme="minorHAnsi" w:cstheme="minorHAnsi"/>
        </w:rPr>
        <w:t>.</w:t>
      </w:r>
    </w:p>
    <w:p w:rsidR="0042348F" w:rsidRPr="0083625C" w:rsidRDefault="0042348F" w:rsidP="0042348F">
      <w:pPr>
        <w:spacing w:after="120"/>
        <w:jc w:val="both"/>
        <w:rPr>
          <w:rFonts w:asciiTheme="minorHAnsi" w:hAnsiTheme="minorHAnsi" w:cs="Arial"/>
          <w:color w:val="000000"/>
          <w:lang w:val="hu-HU"/>
        </w:rPr>
      </w:pPr>
    </w:p>
    <w:p w:rsidR="0042348F" w:rsidRPr="0083625C" w:rsidRDefault="006C3376" w:rsidP="0042348F">
      <w:pPr>
        <w:spacing w:after="120"/>
        <w:jc w:val="both"/>
        <w:rPr>
          <w:rFonts w:asciiTheme="minorHAnsi" w:hAnsiTheme="minorHAnsi" w:cs="Arial"/>
          <w:lang w:val="hu-HU"/>
        </w:rPr>
      </w:pPr>
      <w:r>
        <w:rPr>
          <w:rFonts w:asciiTheme="minorHAnsi" w:hAnsiTheme="minorHAnsi" w:cs="Arial"/>
          <w:lang w:val="hu-HU"/>
        </w:rPr>
        <w:t>Gödöllő</w:t>
      </w:r>
      <w:r w:rsidR="0042348F" w:rsidRPr="0083625C">
        <w:rPr>
          <w:rFonts w:asciiTheme="minorHAnsi" w:hAnsiTheme="minorHAnsi" w:cs="Arial"/>
          <w:lang w:val="hu-HU"/>
        </w:rPr>
        <w:t>, 201</w:t>
      </w:r>
      <w:r w:rsidR="006E440B">
        <w:rPr>
          <w:rFonts w:asciiTheme="minorHAnsi" w:hAnsiTheme="minorHAnsi" w:cs="Arial"/>
          <w:lang w:val="hu-HU"/>
        </w:rPr>
        <w:t>8</w:t>
      </w:r>
      <w:r w:rsidR="0042348F" w:rsidRPr="0083625C">
        <w:rPr>
          <w:rFonts w:asciiTheme="minorHAnsi" w:hAnsiTheme="minorHAnsi" w:cs="Arial"/>
          <w:lang w:val="hu-HU"/>
        </w:rPr>
        <w:t xml:space="preserve">. </w:t>
      </w:r>
      <w:proofErr w:type="gramStart"/>
      <w:r w:rsidR="006E440B">
        <w:rPr>
          <w:rFonts w:asciiTheme="minorHAnsi" w:hAnsiTheme="minorHAnsi" w:cs="Arial"/>
          <w:lang w:val="hu-HU"/>
        </w:rPr>
        <w:t>január</w:t>
      </w:r>
      <w:r w:rsidR="0042348F" w:rsidRPr="0083625C">
        <w:rPr>
          <w:rFonts w:asciiTheme="minorHAnsi" w:hAnsiTheme="minorHAnsi" w:cs="Arial"/>
          <w:lang w:val="hu-HU"/>
        </w:rPr>
        <w:t xml:space="preserve"> </w:t>
      </w:r>
      <w:r w:rsidRPr="00D81B8C">
        <w:rPr>
          <w:rFonts w:asciiTheme="minorHAnsi" w:hAnsiTheme="minorHAnsi" w:cs="Arial"/>
          <w:highlight w:val="yellow"/>
          <w:lang w:val="hu-HU"/>
        </w:rPr>
        <w:t>….</w:t>
      </w:r>
      <w:proofErr w:type="gramEnd"/>
    </w:p>
    <w:p w:rsidR="0042348F" w:rsidRPr="0083625C" w:rsidRDefault="0042348F" w:rsidP="0042348F">
      <w:pPr>
        <w:spacing w:after="120"/>
        <w:jc w:val="both"/>
        <w:rPr>
          <w:rFonts w:asciiTheme="minorHAnsi" w:hAnsiTheme="minorHAnsi" w:cs="Arial"/>
          <w:lang w:val="hu-HU"/>
        </w:rPr>
      </w:pPr>
    </w:p>
    <w:p w:rsidR="0042348F" w:rsidRPr="0083625C" w:rsidRDefault="0042348F" w:rsidP="00F52793">
      <w:pPr>
        <w:tabs>
          <w:tab w:val="center" w:pos="2268"/>
          <w:tab w:val="center" w:pos="7088"/>
        </w:tabs>
        <w:spacing w:after="120"/>
        <w:jc w:val="both"/>
        <w:rPr>
          <w:rFonts w:asciiTheme="minorHAnsi" w:hAnsiTheme="minorHAnsi" w:cs="Arial"/>
          <w:lang w:val="hu-HU"/>
        </w:rPr>
      </w:pPr>
      <w:r w:rsidRPr="0083625C">
        <w:rPr>
          <w:rFonts w:asciiTheme="minorHAnsi" w:hAnsiTheme="minorHAnsi" w:cs="Arial"/>
          <w:lang w:val="hu-HU"/>
        </w:rPr>
        <w:tab/>
        <w:t>………..................................</w:t>
      </w:r>
      <w:r w:rsidRPr="0083625C">
        <w:rPr>
          <w:rFonts w:asciiTheme="minorHAnsi" w:hAnsiTheme="minorHAnsi" w:cs="Arial"/>
          <w:lang w:val="hu-HU"/>
        </w:rPr>
        <w:tab/>
        <w:t xml:space="preserve">……….................................. </w:t>
      </w:r>
    </w:p>
    <w:p w:rsidR="0042348F" w:rsidRPr="0083625C" w:rsidRDefault="0042348F" w:rsidP="00F52793">
      <w:pPr>
        <w:tabs>
          <w:tab w:val="center" w:pos="2268"/>
          <w:tab w:val="center" w:pos="7088"/>
        </w:tabs>
        <w:spacing w:after="120"/>
        <w:jc w:val="both"/>
        <w:rPr>
          <w:rFonts w:asciiTheme="minorHAnsi" w:hAnsiTheme="minorHAnsi" w:cs="Arial"/>
          <w:lang w:val="hu-HU"/>
        </w:rPr>
      </w:pPr>
      <w:r w:rsidRPr="0083625C">
        <w:rPr>
          <w:rFonts w:asciiTheme="minorHAnsi" w:hAnsiTheme="minorHAnsi" w:cs="Arial"/>
          <w:lang w:val="hu-HU"/>
        </w:rPr>
        <w:tab/>
      </w:r>
      <w:r w:rsidRPr="00D81B8C">
        <w:rPr>
          <w:rFonts w:asciiTheme="minorHAnsi" w:hAnsiTheme="minorHAnsi" w:cs="Arial"/>
          <w:highlight w:val="yellow"/>
          <w:lang w:val="hu-HU"/>
        </w:rPr>
        <w:t>____________</w:t>
      </w:r>
      <w:r w:rsidRPr="0083625C">
        <w:rPr>
          <w:rFonts w:asciiTheme="minorHAnsi" w:hAnsiTheme="minorHAnsi" w:cs="Arial"/>
          <w:lang w:val="hu-HU"/>
        </w:rPr>
        <w:tab/>
        <w:t xml:space="preserve"> </w:t>
      </w:r>
      <w:proofErr w:type="spellStart"/>
      <w:r w:rsidRPr="0083625C">
        <w:rPr>
          <w:rFonts w:asciiTheme="minorHAnsi" w:hAnsiTheme="minorHAnsi" w:cs="Arial"/>
          <w:lang w:val="hu-HU"/>
        </w:rPr>
        <w:t>Vadovics</w:t>
      </w:r>
      <w:proofErr w:type="spellEnd"/>
      <w:r w:rsidRPr="0083625C">
        <w:rPr>
          <w:rFonts w:asciiTheme="minorHAnsi" w:hAnsiTheme="minorHAnsi" w:cs="Arial"/>
          <w:lang w:val="hu-HU"/>
        </w:rPr>
        <w:t xml:space="preserve"> Kristóf</w:t>
      </w:r>
    </w:p>
    <w:p w:rsidR="000238FB" w:rsidRDefault="0042348F" w:rsidP="0054647B">
      <w:pPr>
        <w:tabs>
          <w:tab w:val="center" w:pos="2268"/>
          <w:tab w:val="center" w:pos="7088"/>
        </w:tabs>
        <w:spacing w:after="120"/>
        <w:jc w:val="both"/>
        <w:rPr>
          <w:rFonts w:asciiTheme="minorHAnsi" w:hAnsiTheme="minorHAnsi" w:cs="Arial"/>
          <w:lang w:val="hu-HU"/>
        </w:rPr>
      </w:pPr>
      <w:r w:rsidRPr="0083625C">
        <w:rPr>
          <w:rFonts w:asciiTheme="minorHAnsi" w:hAnsiTheme="minorHAnsi" w:cs="Arial"/>
          <w:lang w:val="hu-HU"/>
        </w:rPr>
        <w:tab/>
      </w:r>
      <w:proofErr w:type="gramStart"/>
      <w:r w:rsidRPr="0083625C">
        <w:rPr>
          <w:rFonts w:asciiTheme="minorHAnsi" w:hAnsiTheme="minorHAnsi" w:cs="Arial"/>
          <w:lang w:val="hu-HU"/>
        </w:rPr>
        <w:t>polgármester</w:t>
      </w:r>
      <w:proofErr w:type="gramEnd"/>
      <w:r w:rsidRPr="0083625C">
        <w:rPr>
          <w:rFonts w:asciiTheme="minorHAnsi" w:hAnsiTheme="minorHAnsi" w:cs="Arial"/>
          <w:lang w:val="hu-HU"/>
        </w:rPr>
        <w:tab/>
        <w:t>ügyvezető igazgató</w:t>
      </w:r>
    </w:p>
    <w:p w:rsidR="0042348F" w:rsidRPr="0083625C" w:rsidRDefault="000238FB" w:rsidP="0054647B">
      <w:pPr>
        <w:tabs>
          <w:tab w:val="center" w:pos="2268"/>
          <w:tab w:val="center" w:pos="7088"/>
        </w:tabs>
        <w:spacing w:after="120"/>
        <w:jc w:val="both"/>
        <w:rPr>
          <w:rFonts w:asciiTheme="minorHAnsi" w:hAnsiTheme="minorHAnsi" w:cstheme="minorHAnsi"/>
          <w:b/>
          <w:smallCaps/>
          <w:lang w:val="hu-HU"/>
        </w:rPr>
      </w:pPr>
      <w:r>
        <w:rPr>
          <w:rFonts w:asciiTheme="minorHAnsi" w:hAnsiTheme="minorHAnsi" w:cs="Arial"/>
          <w:lang w:val="hu-HU"/>
        </w:rPr>
        <w:tab/>
      </w:r>
      <w:proofErr w:type="gramStart"/>
      <w:r w:rsidRPr="000238FB">
        <w:rPr>
          <w:rFonts w:asciiTheme="minorHAnsi" w:hAnsiTheme="minorHAnsi" w:cs="Arial"/>
          <w:highlight w:val="yellow"/>
          <w:lang w:val="hu-HU"/>
        </w:rPr>
        <w:t>település</w:t>
      </w:r>
      <w:proofErr w:type="gramEnd"/>
      <w:r w:rsidRPr="000238FB">
        <w:rPr>
          <w:rFonts w:asciiTheme="minorHAnsi" w:hAnsiTheme="minorHAnsi" w:cs="Arial"/>
          <w:highlight w:val="yellow"/>
          <w:lang w:val="hu-HU"/>
        </w:rPr>
        <w:t xml:space="preserve"> neve</w:t>
      </w:r>
      <w:r>
        <w:rPr>
          <w:rFonts w:asciiTheme="minorHAnsi" w:hAnsiTheme="minorHAnsi" w:cs="Arial"/>
          <w:lang w:val="hu-HU"/>
        </w:rPr>
        <w:tab/>
      </w:r>
      <w:proofErr w:type="spellStart"/>
      <w:r w:rsidRPr="000238FB">
        <w:rPr>
          <w:rFonts w:asciiTheme="minorHAnsi" w:hAnsiTheme="minorHAnsi" w:cs="Arial"/>
          <w:lang w:val="hu-HU"/>
        </w:rPr>
        <w:t>GreenDependent</w:t>
      </w:r>
      <w:proofErr w:type="spellEnd"/>
      <w:r w:rsidRPr="000238FB">
        <w:rPr>
          <w:rFonts w:asciiTheme="minorHAnsi" w:hAnsiTheme="minorHAnsi" w:cs="Arial"/>
          <w:lang w:val="hu-HU"/>
        </w:rPr>
        <w:t xml:space="preserve"> Intézet </w:t>
      </w:r>
      <w:r w:rsidR="0042348F" w:rsidRPr="0083625C">
        <w:rPr>
          <w:rFonts w:asciiTheme="minorHAnsi" w:hAnsiTheme="minorHAnsi" w:cstheme="minorHAnsi"/>
          <w:b/>
          <w:smallCaps/>
          <w:lang w:val="hu-HU"/>
        </w:rPr>
        <w:br w:type="page"/>
      </w:r>
    </w:p>
    <w:p w:rsidR="00E727A5" w:rsidRPr="0083625C" w:rsidRDefault="00AF640B" w:rsidP="00AF46A8">
      <w:pPr>
        <w:spacing w:after="120"/>
        <w:contextualSpacing/>
        <w:jc w:val="center"/>
        <w:rPr>
          <w:rFonts w:asciiTheme="minorHAnsi" w:hAnsiTheme="minorHAnsi" w:cstheme="minorHAnsi"/>
          <w:b/>
          <w:smallCaps/>
          <w:sz w:val="28"/>
          <w:szCs w:val="28"/>
          <w:lang w:val="hu-HU"/>
        </w:rPr>
      </w:pPr>
      <w:r>
        <w:rPr>
          <w:rFonts w:asciiTheme="minorHAnsi" w:hAnsiTheme="minorHAnsi" w:cstheme="minorHAnsi"/>
          <w:b/>
          <w:smallCaps/>
          <w:sz w:val="28"/>
          <w:szCs w:val="28"/>
          <w:lang w:val="hu-HU"/>
        </w:rPr>
        <w:lastRenderedPageBreak/>
        <w:t xml:space="preserve">1. MELLÉKLET - </w:t>
      </w:r>
      <w:r w:rsidR="00AB64DD" w:rsidRPr="0083625C">
        <w:rPr>
          <w:rFonts w:asciiTheme="minorHAnsi" w:hAnsiTheme="minorHAnsi" w:cstheme="minorHAnsi"/>
          <w:b/>
          <w:smallCaps/>
          <w:sz w:val="28"/>
          <w:szCs w:val="28"/>
          <w:lang w:val="hu-HU"/>
        </w:rPr>
        <w:t>PROJEKTBEMUTATÓ</w:t>
      </w:r>
      <w:r w:rsidR="00BE2F3A" w:rsidRPr="0083625C">
        <w:rPr>
          <w:rFonts w:asciiTheme="minorHAnsi" w:hAnsiTheme="minorHAnsi" w:cstheme="minorHAnsi"/>
          <w:b/>
          <w:smallCaps/>
          <w:sz w:val="28"/>
          <w:szCs w:val="28"/>
          <w:lang w:val="hu-HU"/>
        </w:rPr>
        <w:t xml:space="preserve"> LEÍRÁS</w:t>
      </w:r>
    </w:p>
    <w:p w:rsidR="0065364D" w:rsidRPr="0083625C" w:rsidRDefault="0065364D" w:rsidP="00AF46A8">
      <w:pPr>
        <w:spacing w:after="120"/>
        <w:contextualSpacing/>
        <w:jc w:val="center"/>
        <w:rPr>
          <w:rFonts w:asciiTheme="minorHAnsi" w:hAnsiTheme="minorHAnsi" w:cstheme="minorHAnsi"/>
          <w:sz w:val="14"/>
          <w:lang w:val="hu-HU"/>
        </w:rPr>
      </w:pPr>
    </w:p>
    <w:p w:rsidR="00473A73" w:rsidRPr="006352CB" w:rsidRDefault="00473A73" w:rsidP="00473A73">
      <w:pPr>
        <w:spacing w:after="120"/>
        <w:contextualSpacing/>
        <w:jc w:val="center"/>
        <w:rPr>
          <w:rFonts w:asciiTheme="minorHAnsi" w:hAnsiTheme="minorHAnsi" w:cstheme="minorHAnsi"/>
          <w:b/>
          <w:lang w:val="hu-HU"/>
        </w:rPr>
      </w:pPr>
      <w:proofErr w:type="gramStart"/>
      <w:r w:rsidRPr="006352CB">
        <w:rPr>
          <w:rFonts w:asciiTheme="minorHAnsi" w:hAnsiTheme="minorHAnsi" w:cstheme="minorHAnsi"/>
          <w:b/>
          <w:lang w:val="hu-HU"/>
        </w:rPr>
        <w:t>a</w:t>
      </w:r>
      <w:proofErr w:type="gramEnd"/>
      <w:r w:rsidRPr="006352CB">
        <w:rPr>
          <w:rFonts w:asciiTheme="minorHAnsi" w:hAnsiTheme="minorHAnsi" w:cstheme="minorHAnsi"/>
          <w:b/>
          <w:lang w:val="hu-HU"/>
        </w:rPr>
        <w:t xml:space="preserve"> </w:t>
      </w:r>
      <w:r w:rsidRPr="006352CB">
        <w:rPr>
          <w:rFonts w:asciiTheme="minorHAnsi" w:hAnsiTheme="minorHAnsi" w:cstheme="minorHAnsi"/>
          <w:b/>
          <w:lang w:val="en-GB"/>
        </w:rPr>
        <w:t>„</w:t>
      </w:r>
      <w:r w:rsidRPr="001B637D">
        <w:rPr>
          <w:rFonts w:asciiTheme="minorHAnsi" w:hAnsiTheme="minorHAnsi" w:cstheme="minorHAnsi"/>
          <w:b/>
          <w:lang w:val="en-GB"/>
        </w:rPr>
        <w:t>COMPETE4SE</w:t>
      </w:r>
      <w:r>
        <w:rPr>
          <w:rFonts w:asciiTheme="minorHAnsi" w:hAnsiTheme="minorHAnsi" w:cstheme="minorHAnsi"/>
          <w:b/>
          <w:lang w:val="en-GB"/>
        </w:rPr>
        <w:t>C</w:t>
      </w:r>
      <w:r w:rsidRPr="001B637D">
        <w:rPr>
          <w:rFonts w:asciiTheme="minorHAnsi" w:hAnsiTheme="minorHAnsi" w:cstheme="minorHAnsi"/>
          <w:b/>
          <w:lang w:val="en-GB"/>
        </w:rPr>
        <w:t xml:space="preserve">AP </w:t>
      </w:r>
      <w:r w:rsidRPr="006352CB">
        <w:rPr>
          <w:rFonts w:asciiTheme="minorHAnsi" w:hAnsiTheme="minorHAnsi" w:cstheme="minorHAnsi"/>
          <w:b/>
          <w:lang w:val="en-GB"/>
        </w:rPr>
        <w:t xml:space="preserve">– </w:t>
      </w:r>
      <w:r w:rsidRPr="003955DB">
        <w:rPr>
          <w:rFonts w:asciiTheme="minorHAnsi" w:hAnsiTheme="minorHAnsi" w:cstheme="minorHAnsi"/>
          <w:b/>
          <w:lang w:val="en-GB"/>
        </w:rPr>
        <w:t>Energy management competition for local authorities for uptake and enhance of</w:t>
      </w:r>
      <w:r>
        <w:rPr>
          <w:rFonts w:asciiTheme="minorHAnsi" w:hAnsiTheme="minorHAnsi" w:cstheme="minorHAnsi"/>
          <w:b/>
          <w:lang w:val="en-GB"/>
        </w:rPr>
        <w:t xml:space="preserve"> </w:t>
      </w:r>
      <w:r w:rsidRPr="003955DB">
        <w:rPr>
          <w:rFonts w:asciiTheme="minorHAnsi" w:hAnsiTheme="minorHAnsi" w:cstheme="minorHAnsi"/>
          <w:b/>
          <w:lang w:val="en-GB"/>
        </w:rPr>
        <w:t>Sustainable Energy and Climate Action Plans</w:t>
      </w:r>
      <w:r w:rsidRPr="006352CB">
        <w:rPr>
          <w:rFonts w:asciiTheme="minorHAnsi" w:hAnsiTheme="minorHAnsi" w:cstheme="minorHAnsi"/>
          <w:b/>
          <w:lang w:val="en-GB"/>
        </w:rPr>
        <w:t>”</w:t>
      </w:r>
      <w:r w:rsidRPr="006352CB">
        <w:rPr>
          <w:rFonts w:asciiTheme="minorHAnsi" w:hAnsiTheme="minorHAnsi" w:cstheme="minorHAnsi"/>
          <w:b/>
          <w:lang w:val="hu-HU"/>
        </w:rPr>
        <w:t xml:space="preserve"> c. projektről</w:t>
      </w:r>
    </w:p>
    <w:p w:rsidR="00473A73" w:rsidRPr="00B937B9" w:rsidRDefault="00473A73" w:rsidP="00473A73">
      <w:pPr>
        <w:spacing w:after="120"/>
        <w:contextualSpacing/>
        <w:jc w:val="center"/>
        <w:rPr>
          <w:rFonts w:asciiTheme="minorHAnsi" w:hAnsiTheme="minorHAnsi" w:cstheme="minorHAnsi"/>
          <w:b/>
          <w:sz w:val="4"/>
          <w:highlight w:val="yellow"/>
          <w:lang w:val="hu-HU"/>
        </w:rPr>
      </w:pPr>
    </w:p>
    <w:p w:rsidR="00473A73" w:rsidRPr="00D12BC3" w:rsidRDefault="00473A73" w:rsidP="00473A73">
      <w:pPr>
        <w:spacing w:after="120"/>
        <w:contextualSpacing/>
        <w:jc w:val="center"/>
        <w:rPr>
          <w:rFonts w:asciiTheme="minorHAnsi" w:hAnsiTheme="minorHAnsi" w:cstheme="minorHAnsi"/>
          <w:i/>
          <w:lang w:val="hu-HU"/>
        </w:rPr>
      </w:pPr>
      <w:r w:rsidRPr="00B56C57">
        <w:rPr>
          <w:rFonts w:asciiTheme="minorHAnsi" w:hAnsiTheme="minorHAnsi" w:cstheme="minorHAnsi"/>
          <w:i/>
          <w:lang w:val="hu-HU"/>
        </w:rPr>
        <w:t>(</w:t>
      </w:r>
      <w:r>
        <w:rPr>
          <w:rFonts w:asciiTheme="minorHAnsi" w:hAnsiTheme="minorHAnsi" w:cstheme="minorHAnsi"/>
          <w:i/>
          <w:lang w:val="hu-HU"/>
        </w:rPr>
        <w:t xml:space="preserve">Önkormányzatok </w:t>
      </w:r>
      <w:r w:rsidRPr="00B56C57">
        <w:rPr>
          <w:rFonts w:asciiTheme="minorHAnsi" w:hAnsiTheme="minorHAnsi" w:cstheme="minorHAnsi"/>
          <w:i/>
          <w:lang w:val="hu-HU"/>
        </w:rPr>
        <w:t xml:space="preserve">energiatakarékossági </w:t>
      </w:r>
      <w:r>
        <w:rPr>
          <w:rFonts w:asciiTheme="minorHAnsi" w:hAnsiTheme="minorHAnsi" w:cstheme="minorHAnsi"/>
          <w:i/>
          <w:lang w:val="hu-HU"/>
        </w:rPr>
        <w:t>versenye,</w:t>
      </w:r>
      <w:r>
        <w:rPr>
          <w:rFonts w:asciiTheme="minorHAnsi" w:hAnsiTheme="minorHAnsi" w:cstheme="minorHAnsi"/>
          <w:i/>
          <w:lang w:val="hu-HU"/>
        </w:rPr>
        <w:br/>
        <w:t xml:space="preserve">valamint energiairányítási rendszerének – ISO 50001 – és </w:t>
      </w:r>
      <w:proofErr w:type="spellStart"/>
      <w:r>
        <w:rPr>
          <w:rFonts w:asciiTheme="minorHAnsi" w:hAnsiTheme="minorHAnsi" w:cstheme="minorHAnsi"/>
          <w:i/>
          <w:lang w:val="hu-HU"/>
        </w:rPr>
        <w:t>SECAP-jának</w:t>
      </w:r>
      <w:proofErr w:type="spellEnd"/>
      <w:r>
        <w:rPr>
          <w:rFonts w:asciiTheme="minorHAnsi" w:hAnsiTheme="minorHAnsi" w:cstheme="minorHAnsi"/>
          <w:i/>
          <w:lang w:val="hu-HU"/>
        </w:rPr>
        <w:t xml:space="preserve"> kialakítása)</w:t>
      </w:r>
    </w:p>
    <w:p w:rsidR="00473A73" w:rsidRPr="00D12BC3" w:rsidRDefault="00473A73" w:rsidP="00473A73">
      <w:pPr>
        <w:pStyle w:val="NormlWeb"/>
        <w:spacing w:before="0" w:beforeAutospacing="0" w:after="120" w:afterAutospacing="0"/>
        <w:jc w:val="both"/>
        <w:rPr>
          <w:rFonts w:asciiTheme="minorHAnsi" w:hAnsiTheme="minorHAnsi" w:cstheme="minorHAnsi"/>
        </w:rPr>
      </w:pPr>
    </w:p>
    <w:p w:rsidR="00473A73" w:rsidRDefault="00473A73" w:rsidP="00473A73">
      <w:pPr>
        <w:pStyle w:val="NormlWeb"/>
        <w:spacing w:before="0" w:beforeAutospacing="0" w:after="120" w:afterAutospacing="0"/>
        <w:jc w:val="both"/>
        <w:rPr>
          <w:rFonts w:asciiTheme="minorHAnsi" w:hAnsiTheme="minorHAnsi" w:cstheme="minorHAnsi"/>
        </w:rPr>
      </w:pPr>
      <w:r>
        <w:rPr>
          <w:rFonts w:asciiTheme="minorHAnsi" w:hAnsiTheme="minorHAnsi" w:cstheme="minorHAnsi"/>
        </w:rPr>
        <w:t xml:space="preserve">Már több mint 6500 település csatlakozott a Polgármesterek Szövetségéhez, és közel 80%-uk már ki is dolgozta a Fenntartható Energia Akciótervét (SEAP). Európa szerte magas szintre emelkedett már a </w:t>
      </w:r>
      <w:proofErr w:type="spellStart"/>
      <w:r>
        <w:rPr>
          <w:rFonts w:asciiTheme="minorHAnsi" w:hAnsiTheme="minorHAnsi" w:cstheme="minorHAnsi"/>
        </w:rPr>
        <w:t>SEAP-ok</w:t>
      </w:r>
      <w:proofErr w:type="spellEnd"/>
      <w:r>
        <w:rPr>
          <w:rFonts w:asciiTheme="minorHAnsi" w:hAnsiTheme="minorHAnsi" w:cstheme="minorHAnsi"/>
        </w:rPr>
        <w:t xml:space="preserve"> kialakításával kapcsolatos tudás, nagyon jó minőségű módszertani útmutatók állnak az önkormányzatok rendelkezésére, viszont a megvalósítás területén már sokkal több kihívással szembesülnek a települések.</w:t>
      </w:r>
    </w:p>
    <w:p w:rsidR="00473A73" w:rsidRDefault="00473A73" w:rsidP="00473A73">
      <w:pPr>
        <w:pStyle w:val="NormlWeb"/>
        <w:spacing w:before="0" w:beforeAutospacing="0" w:after="120" w:afterAutospacing="0"/>
        <w:jc w:val="both"/>
        <w:rPr>
          <w:rFonts w:asciiTheme="minorHAnsi" w:hAnsiTheme="minorHAnsi" w:cstheme="minorHAnsi"/>
        </w:rPr>
      </w:pPr>
      <w:r>
        <w:rPr>
          <w:rFonts w:asciiTheme="minorHAnsi" w:hAnsiTheme="minorHAnsi" w:cstheme="minorHAnsi"/>
        </w:rPr>
        <w:t>Egyik legfontosabb ezek közül, hogy a legtöbb esetben az önkormányzat dolgozói nem érzik magukénak az Akciótervek megvalósításával kapcsolatos feladatokat, nem érzik magukat motiválva, hogy kezdeményezően lépjenek fel, hacsak valaki nem utasítja őket erre. Az elkötelezettség és az aktív részvételi szándék hiánya sokszor oda vezet, hogy a telepített energiahatékonysággal kapcsolatos technológiai fejlesztések hatására sem jelentkeznek az elvárt gazdasági megtakarítások, nem tudjuk teljes mérték kiaknázni az energiahatékonysági lehetőségeket, és ami a legrosszabb, a befektetett erőforrások is kárba vésznek.</w:t>
      </w:r>
    </w:p>
    <w:p w:rsidR="00473A73" w:rsidRDefault="00473A73" w:rsidP="00473A73">
      <w:pPr>
        <w:pStyle w:val="NormlWeb"/>
        <w:spacing w:before="0" w:beforeAutospacing="0" w:after="120" w:afterAutospacing="0"/>
        <w:jc w:val="both"/>
        <w:rPr>
          <w:rFonts w:asciiTheme="minorHAnsi" w:hAnsiTheme="minorHAnsi" w:cstheme="minorHAnsi"/>
        </w:rPr>
      </w:pPr>
      <w:r>
        <w:rPr>
          <w:rFonts w:asciiTheme="minorHAnsi" w:hAnsiTheme="minorHAnsi" w:cstheme="minorHAnsi"/>
        </w:rPr>
        <w:t>Korábbi projektek tapasztalatai azt mutatják, hogy az önkormányzatok akár kisebb fejlesztések, e</w:t>
      </w:r>
      <w:r w:rsidRPr="00312E0C">
        <w:rPr>
          <w:rFonts w:asciiTheme="minorHAnsi" w:hAnsiTheme="minorHAnsi" w:cstheme="minorHAnsi"/>
        </w:rPr>
        <w:t xml:space="preserve">nergiairányítási </w:t>
      </w:r>
      <w:r>
        <w:rPr>
          <w:rFonts w:asciiTheme="minorHAnsi" w:hAnsiTheme="minorHAnsi" w:cstheme="minorHAnsi"/>
        </w:rPr>
        <w:t>r</w:t>
      </w:r>
      <w:r w:rsidRPr="00312E0C">
        <w:rPr>
          <w:rFonts w:asciiTheme="minorHAnsi" w:hAnsiTheme="minorHAnsi" w:cstheme="minorHAnsi"/>
        </w:rPr>
        <w:t>endszer (</w:t>
      </w:r>
      <w:r>
        <w:rPr>
          <w:rFonts w:asciiTheme="minorHAnsi" w:hAnsiTheme="minorHAnsi" w:cstheme="minorHAnsi"/>
        </w:rPr>
        <w:t>ISO 50001</w:t>
      </w:r>
      <w:r w:rsidRPr="00312E0C">
        <w:rPr>
          <w:rFonts w:asciiTheme="minorHAnsi" w:hAnsiTheme="minorHAnsi" w:cstheme="minorHAnsi"/>
        </w:rPr>
        <w:t>)</w:t>
      </w:r>
      <w:r>
        <w:rPr>
          <w:rFonts w:asciiTheme="minorHAnsi" w:hAnsiTheme="minorHAnsi" w:cstheme="minorHAnsi"/>
        </w:rPr>
        <w:t xml:space="preserve"> kialakítása és tanúsítása </w:t>
      </w:r>
      <w:r w:rsidRPr="009936CE">
        <w:rPr>
          <w:rFonts w:asciiTheme="minorHAnsi" w:hAnsiTheme="minorHAnsi" w:cstheme="minorHAnsi"/>
          <w:i/>
        </w:rPr>
        <w:t>[</w:t>
      </w:r>
      <w:hyperlink r:id="rId13" w:history="1">
        <w:r w:rsidRPr="000F2D4B">
          <w:rPr>
            <w:rStyle w:val="Hiperhivatkozs"/>
            <w:rFonts w:asciiTheme="minorHAnsi" w:hAnsiTheme="minorHAnsi" w:cstheme="minorHAnsi"/>
            <w:i/>
          </w:rPr>
          <w:t>50000&amp;1SEAPs projekt</w:t>
        </w:r>
      </w:hyperlink>
      <w:r w:rsidRPr="009936CE">
        <w:rPr>
          <w:rFonts w:asciiTheme="minorHAnsi" w:hAnsiTheme="minorHAnsi" w:cstheme="minorHAnsi"/>
          <w:i/>
        </w:rPr>
        <w:t>]</w:t>
      </w:r>
      <w:r>
        <w:rPr>
          <w:rFonts w:asciiTheme="minorHAnsi" w:hAnsiTheme="minorHAnsi" w:cstheme="minorHAnsi"/>
        </w:rPr>
        <w:t xml:space="preserve">, illetve helyi dolgozói energiatakarékossági versenyek lebonyolítása </w:t>
      </w:r>
      <w:r>
        <w:rPr>
          <w:rFonts w:asciiTheme="minorHAnsi" w:hAnsiTheme="minorHAnsi" w:cstheme="minorHAnsi"/>
          <w:i/>
        </w:rPr>
        <w:t>[</w:t>
      </w:r>
      <w:hyperlink r:id="rId14" w:history="1">
        <w:r w:rsidRPr="000F2D4B">
          <w:rPr>
            <w:rStyle w:val="Hiperhivatkozs"/>
            <w:rFonts w:asciiTheme="minorHAnsi" w:hAnsiTheme="minorHAnsi" w:cstheme="minorHAnsi"/>
            <w:i/>
          </w:rPr>
          <w:t>Spórolunk@</w:t>
        </w:r>
        <w:proofErr w:type="spellStart"/>
        <w:r w:rsidRPr="000F2D4B">
          <w:rPr>
            <w:rStyle w:val="Hiperhivatkozs"/>
            <w:rFonts w:asciiTheme="minorHAnsi" w:hAnsiTheme="minorHAnsi" w:cstheme="minorHAnsi"/>
            <w:i/>
          </w:rPr>
          <w:t>kiloWattal</w:t>
        </w:r>
        <w:proofErr w:type="spellEnd"/>
      </w:hyperlink>
      <w:r>
        <w:rPr>
          <w:rFonts w:asciiTheme="minorHAnsi" w:hAnsiTheme="minorHAnsi" w:cstheme="minorHAnsi"/>
          <w:i/>
        </w:rPr>
        <w:t xml:space="preserve">] </w:t>
      </w:r>
      <w:r>
        <w:rPr>
          <w:rFonts w:asciiTheme="minorHAnsi" w:hAnsiTheme="minorHAnsi" w:cstheme="minorHAnsi"/>
        </w:rPr>
        <w:t>segítségével könnyen el tudtak érni 5-10%-os megtakarítást. Ha a fenti két módszertant ötvözzük, még hatékonyabb és innovatív eszközt nyújtanak az önkormányzatok számára, mely által könnyebben tudják tettekre váltani a már meglévő Fenntartható Energia Akciótervüket. A képzett és elkötelezett önkormányzati dolgozók pedig szintén jobban hozzá tudnak járulni később a nagyobb befektetést igénylő energiahatékonysági projektekhez.</w:t>
      </w:r>
    </w:p>
    <w:p w:rsidR="00473A73" w:rsidRDefault="00473A73" w:rsidP="00473A73">
      <w:pPr>
        <w:pStyle w:val="NormlWeb"/>
        <w:spacing w:before="0" w:beforeAutospacing="0" w:after="120" w:afterAutospacing="0"/>
        <w:jc w:val="both"/>
        <w:rPr>
          <w:rFonts w:asciiTheme="minorHAnsi" w:hAnsiTheme="minorHAnsi" w:cstheme="minorHAnsi"/>
        </w:rPr>
      </w:pPr>
      <w:r w:rsidRPr="00D12BC3">
        <w:rPr>
          <w:rFonts w:asciiTheme="minorHAnsi" w:hAnsiTheme="minorHAnsi" w:cstheme="minorHAnsi"/>
        </w:rPr>
        <w:t>A</w:t>
      </w:r>
      <w:r>
        <w:rPr>
          <w:rFonts w:asciiTheme="minorHAnsi" w:hAnsiTheme="minorHAnsi" w:cstheme="minorHAnsi"/>
        </w:rPr>
        <w:t xml:space="preserve"> </w:t>
      </w:r>
      <w:r w:rsidRPr="001B637D">
        <w:rPr>
          <w:rFonts w:asciiTheme="minorHAnsi" w:hAnsiTheme="minorHAnsi" w:cstheme="minorHAnsi"/>
          <w:b/>
          <w:lang w:val="en-GB"/>
        </w:rPr>
        <w:t>COMPETE4SE</w:t>
      </w:r>
      <w:r>
        <w:rPr>
          <w:rFonts w:asciiTheme="minorHAnsi" w:hAnsiTheme="minorHAnsi" w:cstheme="minorHAnsi"/>
          <w:b/>
          <w:lang w:val="en-GB"/>
        </w:rPr>
        <w:t>C</w:t>
      </w:r>
      <w:r w:rsidRPr="001B637D">
        <w:rPr>
          <w:rFonts w:asciiTheme="minorHAnsi" w:hAnsiTheme="minorHAnsi" w:cstheme="minorHAnsi"/>
          <w:b/>
          <w:lang w:val="en-GB"/>
        </w:rPr>
        <w:t xml:space="preserve">AP </w:t>
      </w:r>
      <w:r>
        <w:rPr>
          <w:rFonts w:asciiTheme="minorHAnsi" w:hAnsiTheme="minorHAnsi" w:cstheme="minorHAnsi"/>
        </w:rPr>
        <w:t xml:space="preserve">projekt célja egyrészt, hogy segítséget nyújtson a résztvevő önkormányzatok számára a Fenntartható Energia Akciótervek (SEAP) gyakorlati kibontására és kiegészítésére a </w:t>
      </w:r>
      <w:proofErr w:type="spellStart"/>
      <w:r>
        <w:rPr>
          <w:rFonts w:asciiTheme="minorHAnsi" w:hAnsiTheme="minorHAnsi" w:cstheme="minorHAnsi"/>
        </w:rPr>
        <w:t>klímaakciótervvel</w:t>
      </w:r>
      <w:proofErr w:type="spellEnd"/>
      <w:r>
        <w:rPr>
          <w:rFonts w:asciiTheme="minorHAnsi" w:hAnsiTheme="minorHAnsi" w:cstheme="minorHAnsi"/>
        </w:rPr>
        <w:t xml:space="preserve">, másrészt pedig </w:t>
      </w:r>
      <w:r w:rsidRPr="00BE3593">
        <w:rPr>
          <w:rFonts w:asciiTheme="minorHAnsi" w:hAnsiTheme="minorHAnsi" w:cstheme="minorHAnsi"/>
        </w:rPr>
        <w:t xml:space="preserve">a </w:t>
      </w:r>
      <w:r w:rsidRPr="000F2D4B">
        <w:rPr>
          <w:rFonts w:asciiTheme="minorHAnsi" w:hAnsiTheme="minorHAnsi" w:cstheme="minorHAnsi"/>
        </w:rPr>
        <w:t>„Spórolunk@</w:t>
      </w:r>
      <w:proofErr w:type="spellStart"/>
      <w:r w:rsidRPr="000F2D4B">
        <w:rPr>
          <w:rFonts w:asciiTheme="minorHAnsi" w:hAnsiTheme="minorHAnsi" w:cstheme="minorHAnsi"/>
        </w:rPr>
        <w:t>kiloWattal</w:t>
      </w:r>
      <w:proofErr w:type="spellEnd"/>
      <w:r w:rsidRPr="000F2D4B">
        <w:rPr>
          <w:rFonts w:asciiTheme="minorHAnsi" w:hAnsiTheme="minorHAnsi" w:cstheme="minorHAnsi"/>
        </w:rPr>
        <w:t>” projekthez</w:t>
      </w:r>
      <w:r>
        <w:rPr>
          <w:rFonts w:asciiTheme="minorHAnsi" w:hAnsiTheme="minorHAnsi" w:cstheme="minorHAnsi"/>
        </w:rPr>
        <w:t xml:space="preserve"> hasonlóan,</w:t>
      </w:r>
      <w:r w:rsidRPr="00D12BC3">
        <w:rPr>
          <w:rFonts w:asciiTheme="minorHAnsi" w:hAnsiTheme="minorHAnsi" w:cstheme="minorHAnsi"/>
        </w:rPr>
        <w:t xml:space="preserve"> </w:t>
      </w:r>
      <w:r w:rsidRPr="002B23A9">
        <w:rPr>
          <w:rFonts w:asciiTheme="minorHAnsi" w:hAnsiTheme="minorHAnsi" w:cstheme="minorHAnsi"/>
        </w:rPr>
        <w:t xml:space="preserve">hogy a közszféra dolgozói energiatudatosabban éljenek viselkedésük/szokásaik megváltoztatásával csökkenthessék munkahelyi </w:t>
      </w:r>
      <w:r>
        <w:rPr>
          <w:rFonts w:asciiTheme="minorHAnsi" w:hAnsiTheme="minorHAnsi" w:cstheme="minorHAnsi"/>
        </w:rPr>
        <w:t>energiafelhasználásukat.</w:t>
      </w:r>
    </w:p>
    <w:p w:rsidR="00473A73" w:rsidRDefault="00473A73" w:rsidP="00473A73">
      <w:pPr>
        <w:pStyle w:val="NormlWeb"/>
        <w:spacing w:before="0" w:beforeAutospacing="0" w:after="120" w:afterAutospacing="0"/>
        <w:jc w:val="both"/>
        <w:rPr>
          <w:rFonts w:asciiTheme="minorHAnsi" w:hAnsiTheme="minorHAnsi" w:cstheme="minorHAnsi"/>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5217"/>
      </w:tblGrid>
      <w:tr w:rsidR="00473A73" w:rsidTr="004C6ADD">
        <w:trPr>
          <w:jc w:val="center"/>
        </w:trPr>
        <w:tc>
          <w:tcPr>
            <w:tcW w:w="4694" w:type="dxa"/>
          </w:tcPr>
          <w:p w:rsidR="00473A73" w:rsidRPr="00876FCC" w:rsidRDefault="00473A73" w:rsidP="004C6ADD">
            <w:pPr>
              <w:pStyle w:val="NormlWeb"/>
              <w:spacing w:before="0" w:beforeAutospacing="0" w:after="120" w:afterAutospacing="0"/>
              <w:jc w:val="right"/>
              <w:rPr>
                <w:rFonts w:asciiTheme="minorHAnsi" w:hAnsiTheme="minorHAnsi" w:cstheme="minorHAnsi"/>
                <w:highlight w:val="yellow"/>
              </w:rPr>
            </w:pPr>
            <w:r>
              <w:rPr>
                <w:rFonts w:asciiTheme="minorHAnsi" w:hAnsiTheme="minorHAnsi" w:cstheme="minorHAnsi"/>
                <w:noProof/>
              </w:rPr>
              <w:drawing>
                <wp:inline distT="0" distB="0" distL="0" distR="0">
                  <wp:extent cx="2926002" cy="1661822"/>
                  <wp:effectExtent l="19050" t="0" r="7698" b="0"/>
                  <wp:docPr id="2" name="Kép 1" descr="5_Panelbeszélge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Panelbeszélgetés.JPG"/>
                          <pic:cNvPicPr/>
                        </pic:nvPicPr>
                        <pic:blipFill>
                          <a:blip r:embed="rId15" cstate="print"/>
                          <a:srcRect l="2747" t="11962" b="5263"/>
                          <a:stretch>
                            <a:fillRect/>
                          </a:stretch>
                        </pic:blipFill>
                        <pic:spPr>
                          <a:xfrm>
                            <a:off x="0" y="0"/>
                            <a:ext cx="2926002" cy="1661822"/>
                          </a:xfrm>
                          <a:prstGeom prst="rect">
                            <a:avLst/>
                          </a:prstGeom>
                        </pic:spPr>
                      </pic:pic>
                    </a:graphicData>
                  </a:graphic>
                </wp:inline>
              </w:drawing>
            </w:r>
          </w:p>
        </w:tc>
        <w:tc>
          <w:tcPr>
            <w:tcW w:w="4960" w:type="dxa"/>
          </w:tcPr>
          <w:p w:rsidR="00473A73" w:rsidRDefault="00473A73" w:rsidP="004C6ADD">
            <w:pPr>
              <w:pStyle w:val="NormlWeb"/>
              <w:spacing w:before="0" w:beforeAutospacing="0" w:after="120" w:afterAutospacing="0"/>
              <w:rPr>
                <w:rFonts w:asciiTheme="minorHAnsi" w:hAnsiTheme="minorHAnsi" w:cstheme="minorHAnsi"/>
              </w:rPr>
            </w:pPr>
            <w:r>
              <w:rPr>
                <w:rFonts w:asciiTheme="minorHAnsi" w:hAnsiTheme="minorHAnsi" w:cstheme="minorHAnsi"/>
                <w:noProof/>
              </w:rPr>
              <w:drawing>
                <wp:inline distT="0" distB="0" distL="0" distR="0">
                  <wp:extent cx="3318612" cy="1662545"/>
                  <wp:effectExtent l="19050" t="0" r="0" b="0"/>
                  <wp:docPr id="3" name="Kép 4" descr="P118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80149.JPG"/>
                          <pic:cNvPicPr/>
                        </pic:nvPicPr>
                        <pic:blipFill>
                          <a:blip r:embed="rId16" cstate="print"/>
                          <a:stretch>
                            <a:fillRect/>
                          </a:stretch>
                        </pic:blipFill>
                        <pic:spPr>
                          <a:xfrm>
                            <a:off x="0" y="0"/>
                            <a:ext cx="3324099" cy="1665294"/>
                          </a:xfrm>
                          <a:prstGeom prst="rect">
                            <a:avLst/>
                          </a:prstGeom>
                        </pic:spPr>
                      </pic:pic>
                    </a:graphicData>
                  </a:graphic>
                </wp:inline>
              </w:drawing>
            </w:r>
          </w:p>
        </w:tc>
      </w:tr>
    </w:tbl>
    <w:p w:rsidR="00473A73" w:rsidRPr="006D0DE9" w:rsidRDefault="00473A73" w:rsidP="00473A73">
      <w:pPr>
        <w:pStyle w:val="NormlWeb"/>
        <w:spacing w:before="0" w:beforeAutospacing="0" w:after="120" w:afterAutospacing="0"/>
        <w:jc w:val="center"/>
        <w:rPr>
          <w:rFonts w:asciiTheme="minorHAnsi" w:hAnsiTheme="minorHAnsi" w:cstheme="minorHAnsi"/>
          <w:i/>
          <w:sz w:val="22"/>
          <w:szCs w:val="22"/>
        </w:rPr>
      </w:pPr>
      <w:r>
        <w:rPr>
          <w:rFonts w:asciiTheme="minorHAnsi" w:hAnsiTheme="minorHAnsi" w:cstheme="minorHAnsi"/>
          <w:i/>
          <w:sz w:val="22"/>
          <w:szCs w:val="22"/>
        </w:rPr>
        <w:t xml:space="preserve">Rendezvények és képzések a résztvevő </w:t>
      </w:r>
      <w:r w:rsidRPr="00876FCC">
        <w:rPr>
          <w:rFonts w:asciiTheme="minorHAnsi" w:hAnsiTheme="minorHAnsi" w:cstheme="minorHAnsi"/>
          <w:i/>
          <w:sz w:val="22"/>
          <w:szCs w:val="22"/>
        </w:rPr>
        <w:t xml:space="preserve">önkormányzatok </w:t>
      </w:r>
      <w:r>
        <w:rPr>
          <w:rFonts w:asciiTheme="minorHAnsi" w:hAnsiTheme="minorHAnsi" w:cstheme="minorHAnsi"/>
          <w:i/>
          <w:sz w:val="22"/>
          <w:szCs w:val="22"/>
        </w:rPr>
        <w:t>számára (forrás: Spórolunk@</w:t>
      </w:r>
      <w:proofErr w:type="spellStart"/>
      <w:r>
        <w:rPr>
          <w:rFonts w:asciiTheme="minorHAnsi" w:hAnsiTheme="minorHAnsi" w:cstheme="minorHAnsi"/>
          <w:i/>
          <w:sz w:val="22"/>
          <w:szCs w:val="22"/>
        </w:rPr>
        <w:t>kiloWattal</w:t>
      </w:r>
      <w:proofErr w:type="spellEnd"/>
      <w:r>
        <w:rPr>
          <w:rFonts w:asciiTheme="minorHAnsi" w:hAnsiTheme="minorHAnsi" w:cstheme="minorHAnsi"/>
          <w:i/>
          <w:sz w:val="22"/>
          <w:szCs w:val="22"/>
        </w:rPr>
        <w:t xml:space="preserve"> projekt)</w:t>
      </w:r>
    </w:p>
    <w:p w:rsidR="00473A73" w:rsidRDefault="00473A73" w:rsidP="00473A73">
      <w:pPr>
        <w:pStyle w:val="NormlWeb"/>
        <w:spacing w:before="0" w:beforeAutospacing="0" w:after="120" w:afterAutospacing="0"/>
        <w:jc w:val="both"/>
        <w:rPr>
          <w:rFonts w:asciiTheme="minorHAnsi" w:hAnsiTheme="minorHAnsi" w:cstheme="minorHAnsi"/>
        </w:rPr>
      </w:pPr>
      <w:r>
        <w:rPr>
          <w:rFonts w:asciiTheme="minorHAnsi" w:hAnsiTheme="minorHAnsi" w:cstheme="minorHAnsi"/>
        </w:rPr>
        <w:lastRenderedPageBreak/>
        <w:t xml:space="preserve">A </w:t>
      </w:r>
      <w:r w:rsidRPr="001B637D">
        <w:rPr>
          <w:rFonts w:asciiTheme="minorHAnsi" w:hAnsiTheme="minorHAnsi" w:cstheme="minorHAnsi"/>
          <w:b/>
          <w:lang w:val="en-GB"/>
        </w:rPr>
        <w:t>COMPETE4SE</w:t>
      </w:r>
      <w:r>
        <w:rPr>
          <w:rFonts w:asciiTheme="minorHAnsi" w:hAnsiTheme="minorHAnsi" w:cstheme="minorHAnsi"/>
          <w:b/>
          <w:lang w:val="en-GB"/>
        </w:rPr>
        <w:t>C</w:t>
      </w:r>
      <w:r w:rsidRPr="001B637D">
        <w:rPr>
          <w:rFonts w:asciiTheme="minorHAnsi" w:hAnsiTheme="minorHAnsi" w:cstheme="minorHAnsi"/>
          <w:b/>
          <w:lang w:val="en-GB"/>
        </w:rPr>
        <w:t xml:space="preserve">AP </w:t>
      </w:r>
      <w:r>
        <w:rPr>
          <w:rFonts w:asciiTheme="minorHAnsi" w:hAnsiTheme="minorHAnsi" w:cstheme="minorHAnsi"/>
        </w:rPr>
        <w:t>projektben tehát 32 olyan önkormányzat vesz részt 8 EU-s országban, akik már rendelkeznek saját Fenntartható Energia Akciótervvel (SEAP), de szívesen vesznek segítséget a terv gyakorlati megvalósításához.</w:t>
      </w:r>
    </w:p>
    <w:p w:rsidR="00473A73" w:rsidRDefault="00473A73" w:rsidP="00473A73">
      <w:pPr>
        <w:pStyle w:val="NormlWeb"/>
        <w:spacing w:before="0" w:beforeAutospacing="0" w:after="120" w:afterAutospacing="0"/>
        <w:jc w:val="both"/>
        <w:rPr>
          <w:rFonts w:asciiTheme="minorHAnsi" w:hAnsiTheme="minorHAnsi" w:cstheme="minorHAnsi"/>
        </w:rPr>
      </w:pPr>
      <w:r w:rsidRPr="00D12BC3">
        <w:rPr>
          <w:rFonts w:asciiTheme="minorHAnsi" w:hAnsiTheme="minorHAnsi" w:cstheme="minorHAnsi"/>
        </w:rPr>
        <w:t xml:space="preserve">A </w:t>
      </w:r>
      <w:r>
        <w:rPr>
          <w:rFonts w:asciiTheme="minorHAnsi" w:hAnsiTheme="minorHAnsi" w:cstheme="minorHAnsi"/>
        </w:rPr>
        <w:t xml:space="preserve">projektben </w:t>
      </w:r>
      <w:r w:rsidRPr="00D12BC3">
        <w:rPr>
          <w:rFonts w:asciiTheme="minorHAnsi" w:hAnsiTheme="minorHAnsi" w:cstheme="minorHAnsi"/>
        </w:rPr>
        <w:t xml:space="preserve">a </w:t>
      </w:r>
      <w:proofErr w:type="spellStart"/>
      <w:r w:rsidRPr="00D12BC3">
        <w:rPr>
          <w:rFonts w:asciiTheme="minorHAnsi" w:hAnsiTheme="minorHAnsi" w:cstheme="minorHAnsi"/>
          <w:b/>
        </w:rPr>
        <w:t>GreenDependent</w:t>
      </w:r>
      <w:proofErr w:type="spellEnd"/>
      <w:r w:rsidRPr="00D12BC3">
        <w:rPr>
          <w:rFonts w:asciiTheme="minorHAnsi" w:hAnsiTheme="minorHAnsi" w:cstheme="minorHAnsi"/>
          <w:b/>
        </w:rPr>
        <w:t xml:space="preserve"> Intézet</w:t>
      </w:r>
      <w:r w:rsidRPr="00B518DC">
        <w:rPr>
          <w:rFonts w:asciiTheme="minorHAnsi" w:hAnsiTheme="minorHAnsi" w:cstheme="minorHAnsi"/>
        </w:rPr>
        <w:t xml:space="preserve"> </w:t>
      </w:r>
      <w:r>
        <w:rPr>
          <w:rFonts w:asciiTheme="minorHAnsi" w:hAnsiTheme="minorHAnsi" w:cstheme="minorHAnsi"/>
        </w:rPr>
        <w:t xml:space="preserve">a </w:t>
      </w:r>
      <w:r w:rsidRPr="00D12BC3">
        <w:rPr>
          <w:rFonts w:asciiTheme="minorHAnsi" w:hAnsiTheme="minorHAnsi" w:cstheme="minorHAnsi"/>
        </w:rPr>
        <w:t xml:space="preserve">magyar </w:t>
      </w:r>
      <w:r>
        <w:rPr>
          <w:rFonts w:asciiTheme="minorHAnsi" w:hAnsiTheme="minorHAnsi" w:cstheme="minorHAnsi"/>
        </w:rPr>
        <w:t xml:space="preserve">szakmai és szervező </w:t>
      </w:r>
      <w:r w:rsidRPr="00D12BC3">
        <w:rPr>
          <w:rFonts w:asciiTheme="minorHAnsi" w:hAnsiTheme="minorHAnsi" w:cstheme="minorHAnsi"/>
        </w:rPr>
        <w:t>partner.</w:t>
      </w:r>
      <w:r>
        <w:rPr>
          <w:rFonts w:asciiTheme="minorHAnsi" w:hAnsiTheme="minorHAnsi" w:cstheme="minorHAnsi"/>
        </w:rPr>
        <w:t xml:space="preserve"> Magyarország mellett</w:t>
      </w:r>
      <w:r w:rsidRPr="005E4930">
        <w:rPr>
          <w:rFonts w:asciiTheme="minorHAnsi" w:hAnsiTheme="minorHAnsi" w:cstheme="minorHAnsi"/>
        </w:rPr>
        <w:t xml:space="preserve"> Lettország</w:t>
      </w:r>
      <w:r>
        <w:rPr>
          <w:rFonts w:asciiTheme="minorHAnsi" w:hAnsiTheme="minorHAnsi" w:cstheme="minorHAnsi"/>
        </w:rPr>
        <w:t xml:space="preserve"> </w:t>
      </w:r>
      <w:r w:rsidRPr="00B04EB0">
        <w:rPr>
          <w:rFonts w:asciiTheme="minorHAnsi" w:hAnsiTheme="minorHAnsi" w:cstheme="minorHAnsi"/>
          <w:b/>
          <w:i/>
        </w:rPr>
        <w:t xml:space="preserve">(mint </w:t>
      </w:r>
      <w:r>
        <w:rPr>
          <w:rFonts w:asciiTheme="minorHAnsi" w:hAnsiTheme="minorHAnsi" w:cstheme="minorHAnsi"/>
          <w:b/>
          <w:i/>
        </w:rPr>
        <w:t xml:space="preserve">projekt </w:t>
      </w:r>
      <w:r w:rsidRPr="00B04EB0">
        <w:rPr>
          <w:rFonts w:asciiTheme="minorHAnsi" w:hAnsiTheme="minorHAnsi" w:cstheme="minorHAnsi"/>
          <w:b/>
          <w:i/>
        </w:rPr>
        <w:t>koordinátor)</w:t>
      </w:r>
      <w:r w:rsidRPr="005E4930">
        <w:rPr>
          <w:rFonts w:asciiTheme="minorHAnsi" w:hAnsiTheme="minorHAnsi" w:cstheme="minorHAnsi"/>
        </w:rPr>
        <w:t>,</w:t>
      </w:r>
      <w:r>
        <w:rPr>
          <w:rFonts w:asciiTheme="minorHAnsi" w:hAnsiTheme="minorHAnsi" w:cstheme="minorHAnsi"/>
        </w:rPr>
        <w:t xml:space="preserve"> </w:t>
      </w:r>
      <w:r w:rsidRPr="005E4930">
        <w:rPr>
          <w:rFonts w:asciiTheme="minorHAnsi" w:hAnsiTheme="minorHAnsi" w:cstheme="minorHAnsi"/>
        </w:rPr>
        <w:t xml:space="preserve">Franciaország, </w:t>
      </w:r>
      <w:r>
        <w:rPr>
          <w:rFonts w:asciiTheme="minorHAnsi" w:hAnsiTheme="minorHAnsi" w:cstheme="minorHAnsi"/>
        </w:rPr>
        <w:t xml:space="preserve">Horvátország, </w:t>
      </w:r>
      <w:r w:rsidRPr="005E4930">
        <w:rPr>
          <w:rFonts w:asciiTheme="minorHAnsi" w:hAnsiTheme="minorHAnsi" w:cstheme="minorHAnsi"/>
        </w:rPr>
        <w:t>Olaszország, Németország</w:t>
      </w:r>
      <w:r>
        <w:rPr>
          <w:rFonts w:asciiTheme="minorHAnsi" w:hAnsiTheme="minorHAnsi" w:cstheme="minorHAnsi"/>
        </w:rPr>
        <w:t>, Spanyolország és</w:t>
      </w:r>
      <w:r w:rsidRPr="005E4930">
        <w:rPr>
          <w:rFonts w:asciiTheme="minorHAnsi" w:hAnsiTheme="minorHAnsi" w:cstheme="minorHAnsi"/>
        </w:rPr>
        <w:t xml:space="preserve"> Svédország </w:t>
      </w:r>
      <w:r>
        <w:rPr>
          <w:rFonts w:asciiTheme="minorHAnsi" w:hAnsiTheme="minorHAnsi" w:cstheme="minorHAnsi"/>
        </w:rPr>
        <w:t>vesz részt.</w:t>
      </w:r>
    </w:p>
    <w:p w:rsidR="00473A73" w:rsidRDefault="00473A73" w:rsidP="00473A73">
      <w:pPr>
        <w:rPr>
          <w:rFonts w:asciiTheme="minorHAnsi" w:eastAsia="Times New Roman" w:hAnsiTheme="minorHAnsi" w:cstheme="minorHAnsi"/>
          <w:b/>
          <w:lang w:val="hu-HU" w:eastAsia="hu-HU"/>
        </w:rPr>
      </w:pPr>
    </w:p>
    <w:p w:rsidR="00473A73" w:rsidRPr="005F7DCE" w:rsidRDefault="00473A73" w:rsidP="00473A73">
      <w:pPr>
        <w:pStyle w:val="NormlWeb"/>
        <w:spacing w:before="0" w:beforeAutospacing="0" w:after="0" w:afterAutospacing="0"/>
        <w:jc w:val="both"/>
        <w:rPr>
          <w:rFonts w:asciiTheme="minorHAnsi" w:hAnsiTheme="minorHAnsi" w:cstheme="minorHAnsi"/>
          <w:b/>
          <w:i/>
          <w:u w:val="single"/>
        </w:rPr>
      </w:pPr>
      <w:r w:rsidRPr="005F7DCE">
        <w:rPr>
          <w:rFonts w:asciiTheme="minorHAnsi" w:hAnsiTheme="minorHAnsi" w:cstheme="minorHAnsi"/>
          <w:b/>
          <w:i/>
          <w:u w:val="single"/>
        </w:rPr>
        <w:t>A COMPETE4SECAP projekt főbb elemei:</w:t>
      </w:r>
    </w:p>
    <w:p w:rsidR="00473A73" w:rsidRDefault="00473A73" w:rsidP="00473A73">
      <w:pPr>
        <w:pStyle w:val="NormlWeb"/>
        <w:numPr>
          <w:ilvl w:val="0"/>
          <w:numId w:val="5"/>
        </w:numPr>
        <w:spacing w:before="0" w:beforeAutospacing="0" w:after="0" w:afterAutospacing="0"/>
        <w:ind w:left="714" w:hanging="357"/>
        <w:jc w:val="both"/>
        <w:rPr>
          <w:rFonts w:asciiTheme="minorHAnsi" w:hAnsiTheme="minorHAnsi" w:cstheme="minorHAnsi"/>
        </w:rPr>
      </w:pPr>
      <w:r>
        <w:rPr>
          <w:rFonts w:asciiTheme="minorHAnsi" w:hAnsiTheme="minorHAnsi" w:cstheme="minorHAnsi"/>
        </w:rPr>
        <w:t xml:space="preserve">a már korábban </w:t>
      </w:r>
      <w:r w:rsidRPr="00327669">
        <w:rPr>
          <w:rFonts w:asciiTheme="minorHAnsi" w:hAnsiTheme="minorHAnsi" w:cstheme="minorHAnsi"/>
        </w:rPr>
        <w:t xml:space="preserve">kidolgozott Fenntartható Energia Akcióterv (SEAP) </w:t>
      </w:r>
      <w:r>
        <w:rPr>
          <w:rFonts w:asciiTheme="minorHAnsi" w:hAnsiTheme="minorHAnsi" w:cstheme="minorHAnsi"/>
        </w:rPr>
        <w:t xml:space="preserve">kiegészítése a </w:t>
      </w:r>
      <w:proofErr w:type="spellStart"/>
      <w:r>
        <w:rPr>
          <w:rFonts w:asciiTheme="minorHAnsi" w:hAnsiTheme="minorHAnsi" w:cstheme="minorHAnsi"/>
        </w:rPr>
        <w:t>klímaakciótervvel</w:t>
      </w:r>
      <w:proofErr w:type="spellEnd"/>
      <w:r>
        <w:rPr>
          <w:rFonts w:asciiTheme="minorHAnsi" w:hAnsiTheme="minorHAnsi" w:cstheme="minorHAnsi"/>
        </w:rPr>
        <w:t xml:space="preserve"> (SECAP kialakítása);</w:t>
      </w:r>
    </w:p>
    <w:p w:rsidR="00473A73" w:rsidRDefault="00473A73" w:rsidP="00473A73">
      <w:pPr>
        <w:pStyle w:val="NormlWeb"/>
        <w:numPr>
          <w:ilvl w:val="0"/>
          <w:numId w:val="5"/>
        </w:numPr>
        <w:spacing w:before="0" w:beforeAutospacing="0" w:after="0" w:afterAutospacing="0"/>
        <w:ind w:left="714" w:hanging="357"/>
        <w:jc w:val="both"/>
        <w:rPr>
          <w:rFonts w:asciiTheme="minorHAnsi" w:hAnsiTheme="minorHAnsi" w:cstheme="minorHAnsi"/>
        </w:rPr>
      </w:pPr>
      <w:r w:rsidRPr="007655E5">
        <w:rPr>
          <w:rFonts w:asciiTheme="minorHAnsi" w:hAnsiTheme="minorHAnsi" w:cstheme="minorHAnsi"/>
        </w:rPr>
        <w:t>Energiairányítási Rendszer (M</w:t>
      </w:r>
      <w:r>
        <w:rPr>
          <w:rFonts w:asciiTheme="minorHAnsi" w:hAnsiTheme="minorHAnsi" w:cstheme="minorHAnsi"/>
        </w:rPr>
        <w:t>SZ EN ISO 50001:2012) kiépítése és tanúsítatása;</w:t>
      </w:r>
    </w:p>
    <w:p w:rsidR="00473A73" w:rsidRPr="00620C99" w:rsidRDefault="00473A73" w:rsidP="00473A73">
      <w:pPr>
        <w:pStyle w:val="NormlWeb"/>
        <w:numPr>
          <w:ilvl w:val="0"/>
          <w:numId w:val="5"/>
        </w:numPr>
        <w:spacing w:before="0" w:beforeAutospacing="0" w:after="0" w:afterAutospacing="0"/>
        <w:ind w:left="714" w:hanging="357"/>
        <w:jc w:val="both"/>
        <w:rPr>
          <w:rFonts w:asciiTheme="minorHAnsi" w:hAnsiTheme="minorHAnsi" w:cstheme="minorHAnsi"/>
        </w:rPr>
      </w:pPr>
      <w:proofErr w:type="spellStart"/>
      <w:r>
        <w:rPr>
          <w:rFonts w:asciiTheme="minorHAnsi" w:hAnsiTheme="minorHAnsi" w:cstheme="minorHAnsi"/>
        </w:rPr>
        <w:t>energiamegtakarítási</w:t>
      </w:r>
      <w:proofErr w:type="spellEnd"/>
      <w:r>
        <w:rPr>
          <w:rFonts w:asciiTheme="minorHAnsi" w:hAnsiTheme="minorHAnsi" w:cstheme="minorHAnsi"/>
        </w:rPr>
        <w:t xml:space="preserve"> vers</w:t>
      </w:r>
      <w:r w:rsidRPr="007B582B">
        <w:rPr>
          <w:rFonts w:asciiTheme="minorHAnsi" w:hAnsiTheme="minorHAnsi" w:cstheme="minorHAnsi"/>
        </w:rPr>
        <w:t>eny</w:t>
      </w:r>
      <w:r>
        <w:rPr>
          <w:rFonts w:asciiTheme="minorHAnsi" w:hAnsiTheme="minorHAnsi" w:cstheme="minorHAnsi"/>
        </w:rPr>
        <w:t xml:space="preserve"> a résztvevő önkormányzati dolgozók </w:t>
      </w:r>
      <w:r w:rsidRPr="00620C99">
        <w:rPr>
          <w:rFonts w:asciiTheme="minorHAnsi" w:hAnsiTheme="minorHAnsi" w:cstheme="minorHAnsi"/>
        </w:rPr>
        <w:t>számára számos nyereménnyel;</w:t>
      </w:r>
    </w:p>
    <w:p w:rsidR="00473A73" w:rsidRDefault="00473A73" w:rsidP="00473A73">
      <w:pPr>
        <w:pStyle w:val="NormlWeb"/>
        <w:numPr>
          <w:ilvl w:val="0"/>
          <w:numId w:val="5"/>
        </w:numPr>
        <w:spacing w:before="0" w:beforeAutospacing="0" w:after="0" w:afterAutospacing="0"/>
        <w:jc w:val="both"/>
        <w:rPr>
          <w:rFonts w:asciiTheme="minorHAnsi" w:hAnsiTheme="minorHAnsi" w:cstheme="minorHAnsi"/>
        </w:rPr>
      </w:pPr>
      <w:r w:rsidRPr="00F619B2">
        <w:rPr>
          <w:rFonts w:asciiTheme="minorHAnsi" w:hAnsiTheme="minorHAnsi" w:cstheme="minorHAnsi"/>
        </w:rPr>
        <w:t>ingyenes magas szintű szakmai továbbképzések</w:t>
      </w:r>
      <w:r w:rsidRPr="00272F6C">
        <w:rPr>
          <w:rFonts w:asciiTheme="minorHAnsi" w:hAnsiTheme="minorHAnsi" w:cstheme="minorHAnsi"/>
        </w:rPr>
        <w:t>;</w:t>
      </w:r>
    </w:p>
    <w:p w:rsidR="00473A73" w:rsidRDefault="00473A73" w:rsidP="00473A73">
      <w:pPr>
        <w:pStyle w:val="NormlWeb"/>
        <w:numPr>
          <w:ilvl w:val="0"/>
          <w:numId w:val="5"/>
        </w:numPr>
        <w:spacing w:before="0" w:beforeAutospacing="0" w:after="0" w:afterAutospacing="0"/>
        <w:jc w:val="both"/>
        <w:rPr>
          <w:rFonts w:asciiTheme="minorHAnsi" w:hAnsiTheme="minorHAnsi" w:cstheme="minorHAnsi"/>
        </w:rPr>
      </w:pPr>
      <w:r>
        <w:rPr>
          <w:rFonts w:asciiTheme="minorHAnsi" w:hAnsiTheme="minorHAnsi" w:cstheme="minorHAnsi"/>
        </w:rPr>
        <w:t>motiváló és inspiráló, nagy szakmai tapasztalattal rendelkező nemzetközi csapat.</w:t>
      </w:r>
    </w:p>
    <w:p w:rsidR="00473A73" w:rsidRPr="001A1433" w:rsidRDefault="00473A73" w:rsidP="00473A73">
      <w:pPr>
        <w:pStyle w:val="NormlWeb"/>
        <w:spacing w:before="0" w:beforeAutospacing="0" w:after="0" w:afterAutospacing="0"/>
        <w:jc w:val="both"/>
        <w:rPr>
          <w:rFonts w:asciiTheme="minorHAnsi" w:hAnsiTheme="minorHAnsi" w:cstheme="minorHAnsi"/>
        </w:rPr>
      </w:pPr>
    </w:p>
    <w:p w:rsidR="00473A73" w:rsidRPr="00065D72" w:rsidRDefault="00473A73" w:rsidP="00473A73">
      <w:pPr>
        <w:pStyle w:val="NormlWeb"/>
        <w:spacing w:after="0" w:afterAutospacing="0"/>
        <w:jc w:val="both"/>
        <w:rPr>
          <w:rFonts w:asciiTheme="minorHAnsi" w:hAnsiTheme="minorHAnsi" w:cstheme="minorHAnsi"/>
          <w:b/>
        </w:rPr>
      </w:pPr>
      <w:r>
        <w:rPr>
          <w:rFonts w:asciiTheme="minorHAnsi" w:hAnsiTheme="minorHAnsi" w:cstheme="minorHAnsi"/>
          <w:b/>
        </w:rPr>
        <w:t xml:space="preserve">Amit a projekt, illetve a </w:t>
      </w:r>
      <w:proofErr w:type="spellStart"/>
      <w:r>
        <w:rPr>
          <w:rFonts w:asciiTheme="minorHAnsi" w:hAnsiTheme="minorHAnsi" w:cstheme="minorHAnsi"/>
          <w:b/>
        </w:rPr>
        <w:t>GreenDependent</w:t>
      </w:r>
      <w:proofErr w:type="spellEnd"/>
      <w:r>
        <w:rPr>
          <w:rFonts w:asciiTheme="minorHAnsi" w:hAnsiTheme="minorHAnsi" w:cstheme="minorHAnsi"/>
          <w:b/>
        </w:rPr>
        <w:t xml:space="preserve"> nyújt a résztvevők számára</w:t>
      </w:r>
      <w:r w:rsidRPr="00065D72">
        <w:rPr>
          <w:rFonts w:asciiTheme="minorHAnsi" w:hAnsiTheme="minorHAnsi" w:cstheme="minorHAnsi"/>
          <w:b/>
        </w:rPr>
        <w:t>:</w:t>
      </w:r>
    </w:p>
    <w:p w:rsidR="00473A73" w:rsidRDefault="00473A73" w:rsidP="00473A73">
      <w:pPr>
        <w:pStyle w:val="NormlWeb"/>
        <w:numPr>
          <w:ilvl w:val="0"/>
          <w:numId w:val="9"/>
        </w:numPr>
        <w:spacing w:before="0" w:beforeAutospacing="0" w:after="0" w:afterAutospacing="0"/>
        <w:jc w:val="both"/>
        <w:rPr>
          <w:rFonts w:asciiTheme="minorHAnsi" w:hAnsiTheme="minorHAnsi" w:cstheme="minorHAnsi"/>
        </w:rPr>
      </w:pPr>
      <w:r>
        <w:rPr>
          <w:rFonts w:asciiTheme="minorHAnsi" w:hAnsiTheme="minorHAnsi" w:cstheme="minorHAnsi"/>
        </w:rPr>
        <w:t>a meglévő SEAP alapján gyakorlati programok kialakításában szakmai támogatás;</w:t>
      </w:r>
    </w:p>
    <w:p w:rsidR="00473A73" w:rsidRPr="009577EA" w:rsidRDefault="00473A73" w:rsidP="00473A73">
      <w:pPr>
        <w:pStyle w:val="NormlWeb"/>
        <w:numPr>
          <w:ilvl w:val="0"/>
          <w:numId w:val="9"/>
        </w:numPr>
        <w:spacing w:before="0" w:beforeAutospacing="0" w:after="0" w:afterAutospacing="0"/>
        <w:jc w:val="both"/>
        <w:rPr>
          <w:rFonts w:asciiTheme="minorHAnsi" w:hAnsiTheme="minorHAnsi" w:cstheme="minorHAnsi"/>
        </w:rPr>
      </w:pPr>
      <w:r w:rsidRPr="00C0193C">
        <w:rPr>
          <w:rFonts w:asciiTheme="minorHAnsi" w:hAnsiTheme="minorHAnsi" w:cstheme="minorHAnsi"/>
        </w:rPr>
        <w:t>Energiairányítási Rendszer (MSZ EN ISO 50001:2012</w:t>
      </w:r>
      <w:r>
        <w:rPr>
          <w:rFonts w:asciiTheme="minorHAnsi" w:hAnsiTheme="minorHAnsi" w:cstheme="minorHAnsi"/>
        </w:rPr>
        <w:t>) kiépítésében</w:t>
      </w:r>
      <w:r w:rsidRPr="00C0193C">
        <w:rPr>
          <w:rFonts w:asciiTheme="minorHAnsi" w:hAnsiTheme="minorHAnsi" w:cstheme="minorHAnsi"/>
        </w:rPr>
        <w:t xml:space="preserve"> és tanú</w:t>
      </w:r>
      <w:r>
        <w:rPr>
          <w:rFonts w:asciiTheme="minorHAnsi" w:hAnsiTheme="minorHAnsi" w:cstheme="minorHAnsi"/>
        </w:rPr>
        <w:t xml:space="preserve">sítatásában folyamatos segítség, valamint </w:t>
      </w:r>
      <w:r w:rsidRPr="009577EA">
        <w:rPr>
          <w:rFonts w:asciiTheme="minorHAnsi" w:hAnsiTheme="minorHAnsi" w:cstheme="minorHAnsi"/>
        </w:rPr>
        <w:t>hozzájárul</w:t>
      </w:r>
      <w:r>
        <w:rPr>
          <w:rFonts w:asciiTheme="minorHAnsi" w:hAnsiTheme="minorHAnsi" w:cstheme="minorHAnsi"/>
        </w:rPr>
        <w:t>ás</w:t>
      </w:r>
      <w:r w:rsidRPr="009577EA">
        <w:rPr>
          <w:rFonts w:asciiTheme="minorHAnsi" w:hAnsiTheme="minorHAnsi" w:cstheme="minorHAnsi"/>
        </w:rPr>
        <w:t xml:space="preserve"> a résztvevő önkormányzatok ISO 50001 tanúsítás</w:t>
      </w:r>
      <w:r>
        <w:rPr>
          <w:rFonts w:asciiTheme="minorHAnsi" w:hAnsiTheme="minorHAnsi" w:cstheme="minorHAnsi"/>
        </w:rPr>
        <w:t>i díjához kb. 1500 EUR értékben;</w:t>
      </w:r>
    </w:p>
    <w:p w:rsidR="00473A73" w:rsidRDefault="00473A73" w:rsidP="00473A73">
      <w:pPr>
        <w:pStyle w:val="NormlWeb"/>
        <w:numPr>
          <w:ilvl w:val="0"/>
          <w:numId w:val="9"/>
        </w:numPr>
        <w:spacing w:before="0" w:beforeAutospacing="0" w:after="0" w:afterAutospacing="0"/>
        <w:jc w:val="both"/>
        <w:rPr>
          <w:rFonts w:asciiTheme="minorHAnsi" w:hAnsiTheme="minorHAnsi" w:cstheme="minorHAnsi"/>
        </w:rPr>
      </w:pPr>
      <w:r>
        <w:rPr>
          <w:rFonts w:asciiTheme="minorHAnsi" w:hAnsiTheme="minorHAnsi" w:cstheme="minorHAnsi"/>
        </w:rPr>
        <w:t>k</w:t>
      </w:r>
      <w:r w:rsidRPr="004321C9">
        <w:rPr>
          <w:rFonts w:asciiTheme="minorHAnsi" w:hAnsiTheme="minorHAnsi" w:cstheme="minorHAnsi"/>
        </w:rPr>
        <w:t xml:space="preserve">épzések és </w:t>
      </w:r>
      <w:proofErr w:type="spellStart"/>
      <w:r w:rsidRPr="004321C9">
        <w:rPr>
          <w:rFonts w:asciiTheme="minorHAnsi" w:hAnsiTheme="minorHAnsi" w:cstheme="minorHAnsi"/>
        </w:rPr>
        <w:t>workshopok</w:t>
      </w:r>
      <w:proofErr w:type="spellEnd"/>
      <w:r w:rsidRPr="004321C9">
        <w:rPr>
          <w:rFonts w:asciiTheme="minorHAnsi" w:hAnsiTheme="minorHAnsi" w:cstheme="minorHAnsi"/>
        </w:rPr>
        <w:t xml:space="preserve"> a résztvevő intézmény</w:t>
      </w:r>
      <w:r>
        <w:rPr>
          <w:rFonts w:asciiTheme="minorHAnsi" w:hAnsiTheme="minorHAnsi" w:cstheme="minorHAnsi"/>
        </w:rPr>
        <w:t>ek</w:t>
      </w:r>
      <w:r w:rsidRPr="004321C9">
        <w:rPr>
          <w:rFonts w:asciiTheme="minorHAnsi" w:hAnsiTheme="minorHAnsi" w:cstheme="minorHAnsi"/>
        </w:rPr>
        <w:t xml:space="preserve"> dolgozói számára</w:t>
      </w:r>
      <w:r>
        <w:rPr>
          <w:rFonts w:asciiTheme="minorHAnsi" w:hAnsiTheme="minorHAnsi" w:cstheme="minorHAnsi"/>
        </w:rPr>
        <w:t>;</w:t>
      </w:r>
    </w:p>
    <w:p w:rsidR="00473A73" w:rsidRPr="00D10874" w:rsidRDefault="00473A73" w:rsidP="00473A73">
      <w:pPr>
        <w:pStyle w:val="NormlWeb"/>
        <w:numPr>
          <w:ilvl w:val="0"/>
          <w:numId w:val="9"/>
        </w:numPr>
        <w:spacing w:before="0" w:beforeAutospacing="0" w:after="0" w:afterAutospacing="0"/>
        <w:jc w:val="both"/>
        <w:rPr>
          <w:rFonts w:asciiTheme="minorHAnsi" w:hAnsiTheme="minorHAnsi" w:cstheme="minorHAnsi"/>
        </w:rPr>
      </w:pPr>
      <w:r w:rsidRPr="00D10874">
        <w:rPr>
          <w:rFonts w:asciiTheme="minorHAnsi" w:hAnsiTheme="minorHAnsi" w:cstheme="minorHAnsi"/>
        </w:rPr>
        <w:t xml:space="preserve">folyamatos szakmai támogatás a résztvevő </w:t>
      </w:r>
      <w:r>
        <w:rPr>
          <w:rFonts w:asciiTheme="minorHAnsi" w:hAnsiTheme="minorHAnsi" w:cstheme="minorHAnsi"/>
        </w:rPr>
        <w:t>önkormányzatok</w:t>
      </w:r>
      <w:r w:rsidRPr="00D10874">
        <w:rPr>
          <w:rFonts w:asciiTheme="minorHAnsi" w:hAnsiTheme="minorHAnsi" w:cstheme="minorHAnsi"/>
        </w:rPr>
        <w:t xml:space="preserve"> számára</w:t>
      </w:r>
      <w:r w:rsidRPr="00D10874">
        <w:rPr>
          <w:rFonts w:asciiTheme="minorHAnsi" w:hAnsiTheme="minorHAnsi" w:cstheme="minorHAnsi"/>
          <w:i/>
        </w:rPr>
        <w:t>;</w:t>
      </w:r>
    </w:p>
    <w:p w:rsidR="00473A73" w:rsidRPr="004321C9" w:rsidRDefault="00473A73" w:rsidP="00473A73">
      <w:pPr>
        <w:pStyle w:val="NormlWeb"/>
        <w:numPr>
          <w:ilvl w:val="0"/>
          <w:numId w:val="9"/>
        </w:numPr>
        <w:spacing w:before="0" w:beforeAutospacing="0" w:after="0" w:afterAutospacing="0"/>
        <w:jc w:val="both"/>
        <w:rPr>
          <w:rFonts w:asciiTheme="minorHAnsi" w:hAnsiTheme="minorHAnsi" w:cstheme="minorHAnsi"/>
        </w:rPr>
      </w:pPr>
      <w:r>
        <w:rPr>
          <w:rFonts w:asciiTheme="minorHAnsi" w:hAnsiTheme="minorHAnsi" w:cstheme="minorHAnsi"/>
        </w:rPr>
        <w:t>n</w:t>
      </w:r>
      <w:r w:rsidRPr="004321C9">
        <w:rPr>
          <w:rFonts w:asciiTheme="minorHAnsi" w:hAnsiTheme="minorHAnsi" w:cstheme="minorHAnsi"/>
        </w:rPr>
        <w:t xml:space="preserve">emzetközi tapasztalatok cseréje </w:t>
      </w:r>
      <w:r>
        <w:rPr>
          <w:rFonts w:asciiTheme="minorHAnsi" w:hAnsiTheme="minorHAnsi" w:cstheme="minorHAnsi"/>
        </w:rPr>
        <w:t>8</w:t>
      </w:r>
      <w:r w:rsidRPr="004321C9">
        <w:rPr>
          <w:rFonts w:asciiTheme="minorHAnsi" w:hAnsiTheme="minorHAnsi" w:cstheme="minorHAnsi"/>
        </w:rPr>
        <w:t xml:space="preserve"> országból</w:t>
      </w:r>
      <w:r>
        <w:rPr>
          <w:rFonts w:asciiTheme="minorHAnsi" w:hAnsiTheme="minorHAnsi" w:cstheme="minorHAnsi"/>
        </w:rPr>
        <w:t xml:space="preserve"> – </w:t>
      </w:r>
      <w:r w:rsidRPr="00EF17C6">
        <w:rPr>
          <w:rFonts w:asciiTheme="minorHAnsi" w:hAnsiTheme="minorHAnsi" w:cstheme="minorHAnsi"/>
          <w:i/>
        </w:rPr>
        <w:t>a projektben résztvevő önkormányzatok egy-egy dolgozóját térítésmentesen elvisszük egy tanulmányútra Olaszországba (Padova - 2018. május) és Franciaországba (Bordeaux – 2018. december);</w:t>
      </w:r>
    </w:p>
    <w:p w:rsidR="00473A73" w:rsidRPr="004321C9" w:rsidRDefault="00473A73" w:rsidP="00473A73">
      <w:pPr>
        <w:pStyle w:val="NormlWeb"/>
        <w:numPr>
          <w:ilvl w:val="0"/>
          <w:numId w:val="9"/>
        </w:numPr>
        <w:spacing w:before="0" w:beforeAutospacing="0" w:after="0" w:afterAutospacing="0"/>
        <w:jc w:val="both"/>
        <w:rPr>
          <w:rFonts w:asciiTheme="minorHAnsi" w:hAnsiTheme="minorHAnsi" w:cstheme="minorHAnsi"/>
        </w:rPr>
      </w:pPr>
      <w:r>
        <w:rPr>
          <w:rFonts w:asciiTheme="minorHAnsi" w:hAnsiTheme="minorHAnsi" w:cstheme="minorHAnsi"/>
          <w:i/>
        </w:rPr>
        <w:t>m</w:t>
      </w:r>
      <w:r w:rsidRPr="004321C9">
        <w:rPr>
          <w:rFonts w:asciiTheme="minorHAnsi" w:hAnsiTheme="minorHAnsi" w:cstheme="minorHAnsi"/>
          <w:i/>
        </w:rPr>
        <w:t>agyar nyelvű honlap</w:t>
      </w:r>
      <w:r w:rsidRPr="004321C9">
        <w:rPr>
          <w:rFonts w:asciiTheme="minorHAnsi" w:hAnsiTheme="minorHAnsi" w:cstheme="minorHAnsi"/>
        </w:rPr>
        <w:t>, melyen számos hasznos információ segíti a résztvevőket</w:t>
      </w:r>
      <w:r>
        <w:rPr>
          <w:rFonts w:asciiTheme="minorHAnsi" w:hAnsiTheme="minorHAnsi" w:cstheme="minorHAnsi"/>
        </w:rPr>
        <w:t>;</w:t>
      </w:r>
    </w:p>
    <w:p w:rsidR="00473A73" w:rsidRPr="00C64EDD" w:rsidRDefault="00473A73" w:rsidP="00473A73">
      <w:pPr>
        <w:pStyle w:val="NormlWeb"/>
        <w:numPr>
          <w:ilvl w:val="0"/>
          <w:numId w:val="9"/>
        </w:numPr>
        <w:spacing w:before="0" w:beforeAutospacing="0" w:after="0" w:afterAutospacing="0"/>
        <w:jc w:val="both"/>
        <w:rPr>
          <w:rFonts w:asciiTheme="minorHAnsi" w:hAnsiTheme="minorHAnsi" w:cstheme="minorHAnsi"/>
        </w:rPr>
      </w:pPr>
      <w:r>
        <w:rPr>
          <w:rFonts w:asciiTheme="minorHAnsi" w:hAnsiTheme="minorHAnsi" w:cstheme="minorHAnsi"/>
        </w:rPr>
        <w:t>értékes nyeremények a legjobban szereplő résztvevők számára;</w:t>
      </w:r>
    </w:p>
    <w:p w:rsidR="00473A73" w:rsidRDefault="00473A73" w:rsidP="00473A73">
      <w:pPr>
        <w:pStyle w:val="NormlWeb"/>
        <w:numPr>
          <w:ilvl w:val="0"/>
          <w:numId w:val="9"/>
        </w:numPr>
        <w:spacing w:after="120"/>
        <w:jc w:val="both"/>
        <w:rPr>
          <w:rFonts w:asciiTheme="minorHAnsi" w:hAnsiTheme="minorHAnsi" w:cstheme="minorHAnsi"/>
        </w:rPr>
      </w:pPr>
      <w:r w:rsidRPr="00E76A6F">
        <w:rPr>
          <w:rFonts w:asciiTheme="minorHAnsi" w:hAnsiTheme="minorHAnsi" w:cstheme="minorHAnsi"/>
        </w:rPr>
        <w:t>projekt kommunikáció</w:t>
      </w:r>
      <w:r>
        <w:rPr>
          <w:rFonts w:asciiTheme="minorHAnsi" w:hAnsiTheme="minorHAnsi" w:cstheme="minorHAnsi"/>
        </w:rPr>
        <w:t xml:space="preserve"> (sajtóközlemények, interjúk stb.);</w:t>
      </w:r>
    </w:p>
    <w:p w:rsidR="00473A73" w:rsidRPr="00E76A6F" w:rsidRDefault="00473A73" w:rsidP="00473A73">
      <w:pPr>
        <w:pStyle w:val="NormlWeb"/>
        <w:numPr>
          <w:ilvl w:val="0"/>
          <w:numId w:val="9"/>
        </w:numPr>
        <w:spacing w:after="120"/>
        <w:jc w:val="both"/>
        <w:rPr>
          <w:rFonts w:asciiTheme="minorHAnsi" w:hAnsiTheme="minorHAnsi" w:cstheme="minorHAnsi"/>
        </w:rPr>
      </w:pPr>
      <w:proofErr w:type="gramStart"/>
      <w:r>
        <w:rPr>
          <w:rFonts w:asciiTheme="minorHAnsi" w:hAnsiTheme="minorHAnsi" w:cstheme="minorHAnsi"/>
        </w:rPr>
        <w:t xml:space="preserve">magas színvonalú projekt és energiahatékonysági verseny-lebonyolítás </w:t>
      </w:r>
      <w:r w:rsidRPr="008D11DB">
        <w:rPr>
          <w:rFonts w:asciiTheme="minorHAnsi" w:hAnsiTheme="minorHAnsi" w:cstheme="minorHAnsi"/>
          <w:i/>
          <w:sz w:val="22"/>
          <w:szCs w:val="22"/>
        </w:rPr>
        <w:t xml:space="preserve">(ld. referenciaként a </w:t>
      </w:r>
      <w:r>
        <w:rPr>
          <w:rFonts w:asciiTheme="minorHAnsi" w:hAnsiTheme="minorHAnsi" w:cstheme="minorHAnsi"/>
          <w:i/>
          <w:sz w:val="22"/>
          <w:szCs w:val="22"/>
        </w:rPr>
        <w:t>Spórolunk@</w:t>
      </w:r>
      <w:proofErr w:type="spellStart"/>
      <w:r>
        <w:rPr>
          <w:rFonts w:asciiTheme="minorHAnsi" w:hAnsiTheme="minorHAnsi" w:cstheme="minorHAnsi"/>
          <w:i/>
          <w:sz w:val="22"/>
          <w:szCs w:val="22"/>
        </w:rPr>
        <w:t>kiloWattal</w:t>
      </w:r>
      <w:proofErr w:type="spellEnd"/>
      <w:r>
        <w:rPr>
          <w:rFonts w:asciiTheme="minorHAnsi" w:hAnsiTheme="minorHAnsi" w:cstheme="minorHAnsi"/>
          <w:i/>
          <w:sz w:val="22"/>
          <w:szCs w:val="22"/>
        </w:rPr>
        <w:t xml:space="preserve"> (</w:t>
      </w:r>
      <w:hyperlink r:id="rId17" w:history="1">
        <w:r w:rsidRPr="00AF7B46">
          <w:rPr>
            <w:rStyle w:val="Hiperhivatkozs"/>
            <w:rFonts w:asciiTheme="minorHAnsi" w:hAnsiTheme="minorHAnsi" w:cstheme="minorHAnsi"/>
            <w:i/>
            <w:sz w:val="22"/>
            <w:szCs w:val="22"/>
          </w:rPr>
          <w:t>www.sporolunk.org</w:t>
        </w:r>
      </w:hyperlink>
      <w:r>
        <w:rPr>
          <w:rFonts w:asciiTheme="minorHAnsi" w:hAnsiTheme="minorHAnsi" w:cstheme="minorHAnsi"/>
          <w:i/>
          <w:sz w:val="22"/>
          <w:szCs w:val="22"/>
        </w:rPr>
        <w:t xml:space="preserve">), a </w:t>
      </w:r>
      <w:r w:rsidRPr="008D11DB">
        <w:rPr>
          <w:rFonts w:asciiTheme="minorHAnsi" w:hAnsiTheme="minorHAnsi" w:cstheme="minorHAnsi"/>
          <w:i/>
          <w:sz w:val="22"/>
          <w:szCs w:val="22"/>
        </w:rPr>
        <w:t>Nagycsalád Kis lábnyom, Kislábnyom (</w:t>
      </w:r>
      <w:hyperlink r:id="rId18" w:history="1">
        <w:r w:rsidRPr="008D11DB">
          <w:rPr>
            <w:rStyle w:val="Hiperhivatkozs"/>
            <w:rFonts w:asciiTheme="minorHAnsi" w:hAnsiTheme="minorHAnsi" w:cstheme="minorHAnsi"/>
            <w:i/>
            <w:sz w:val="22"/>
            <w:szCs w:val="22"/>
          </w:rPr>
          <w:t>www.kislabnyom.hu</w:t>
        </w:r>
      </w:hyperlink>
      <w:r w:rsidRPr="008D11DB">
        <w:rPr>
          <w:rFonts w:asciiTheme="minorHAnsi" w:hAnsiTheme="minorHAnsi" w:cstheme="minorHAnsi"/>
          <w:i/>
          <w:sz w:val="22"/>
          <w:szCs w:val="22"/>
        </w:rPr>
        <w:t xml:space="preserve">), </w:t>
      </w:r>
      <w:r>
        <w:rPr>
          <w:rFonts w:asciiTheme="minorHAnsi" w:hAnsiTheme="minorHAnsi" w:cstheme="minorHAnsi"/>
          <w:i/>
          <w:sz w:val="22"/>
          <w:szCs w:val="22"/>
        </w:rPr>
        <w:t xml:space="preserve">az </w:t>
      </w:r>
      <w:proofErr w:type="spellStart"/>
      <w:r w:rsidRPr="008D11DB">
        <w:rPr>
          <w:rFonts w:asciiTheme="minorHAnsi" w:hAnsiTheme="minorHAnsi" w:cstheme="minorHAnsi"/>
          <w:i/>
          <w:sz w:val="22"/>
          <w:szCs w:val="22"/>
        </w:rPr>
        <w:t>EnergiaKözösségek</w:t>
      </w:r>
      <w:proofErr w:type="spellEnd"/>
      <w:r w:rsidRPr="008D11DB">
        <w:rPr>
          <w:rFonts w:asciiTheme="minorHAnsi" w:hAnsiTheme="minorHAnsi" w:cstheme="minorHAnsi"/>
          <w:i/>
          <w:sz w:val="22"/>
          <w:szCs w:val="22"/>
        </w:rPr>
        <w:t xml:space="preserve"> és E.ON </w:t>
      </w:r>
      <w:proofErr w:type="spellStart"/>
      <w:r w:rsidRPr="008D11DB">
        <w:rPr>
          <w:rFonts w:asciiTheme="minorHAnsi" w:hAnsiTheme="minorHAnsi" w:cstheme="minorHAnsi"/>
          <w:i/>
          <w:sz w:val="22"/>
          <w:szCs w:val="22"/>
        </w:rPr>
        <w:t>EnergiaKözösségek</w:t>
      </w:r>
      <w:proofErr w:type="spellEnd"/>
      <w:r w:rsidRPr="008D11DB">
        <w:rPr>
          <w:rFonts w:asciiTheme="minorHAnsi" w:hAnsiTheme="minorHAnsi" w:cstheme="minorHAnsi"/>
          <w:i/>
          <w:sz w:val="22"/>
          <w:szCs w:val="22"/>
        </w:rPr>
        <w:t xml:space="preserve"> (</w:t>
      </w:r>
      <w:hyperlink r:id="rId19" w:history="1">
        <w:r w:rsidRPr="008D11DB">
          <w:rPr>
            <w:rStyle w:val="Hiperhivatkozs"/>
            <w:rFonts w:asciiTheme="minorHAnsi" w:hAnsiTheme="minorHAnsi" w:cstheme="minorHAnsi"/>
            <w:i/>
            <w:sz w:val="22"/>
            <w:szCs w:val="22"/>
          </w:rPr>
          <w:t>www.energiakozossegek.hu</w:t>
        </w:r>
      </w:hyperlink>
      <w:r w:rsidRPr="008D11DB">
        <w:rPr>
          <w:rFonts w:asciiTheme="minorHAnsi" w:hAnsiTheme="minorHAnsi" w:cstheme="minorHAnsi"/>
          <w:i/>
          <w:sz w:val="22"/>
          <w:szCs w:val="22"/>
        </w:rPr>
        <w:t>) versenyeket</w:t>
      </w:r>
      <w:r>
        <w:rPr>
          <w:rFonts w:asciiTheme="minorHAnsi" w:hAnsiTheme="minorHAnsi" w:cstheme="minorHAnsi"/>
          <w:i/>
          <w:sz w:val="22"/>
          <w:szCs w:val="22"/>
        </w:rPr>
        <w:t>, valamint a Hatékony Ház Napok (</w:t>
      </w:r>
      <w:hyperlink r:id="rId20" w:history="1">
        <w:r w:rsidRPr="00D31320">
          <w:rPr>
            <w:rStyle w:val="Hiperhivatkozs"/>
            <w:rFonts w:asciiTheme="minorHAnsi" w:hAnsiTheme="minorHAnsi" w:cstheme="minorHAnsi"/>
            <w:i/>
            <w:sz w:val="22"/>
            <w:szCs w:val="22"/>
          </w:rPr>
          <w:t>www.hatekonyhaz.hu</w:t>
        </w:r>
      </w:hyperlink>
      <w:r>
        <w:rPr>
          <w:rFonts w:asciiTheme="minorHAnsi" w:hAnsiTheme="minorHAnsi" w:cstheme="minorHAnsi"/>
          <w:i/>
          <w:sz w:val="22"/>
          <w:szCs w:val="22"/>
        </w:rPr>
        <w:t xml:space="preserve"> kampányt</w:t>
      </w:r>
      <w:r w:rsidRPr="008D11DB">
        <w:rPr>
          <w:rFonts w:asciiTheme="minorHAnsi" w:hAnsiTheme="minorHAnsi" w:cstheme="minorHAnsi"/>
          <w:i/>
          <w:sz w:val="22"/>
          <w:szCs w:val="22"/>
        </w:rPr>
        <w:t>)</w:t>
      </w:r>
      <w:r>
        <w:rPr>
          <w:rFonts w:asciiTheme="minorHAnsi" w:hAnsiTheme="minorHAnsi" w:cstheme="minorHAnsi"/>
          <w:i/>
          <w:sz w:val="22"/>
          <w:szCs w:val="22"/>
        </w:rPr>
        <w:t xml:space="preserve"> és az ENERGISE (H2020 – </w:t>
      </w:r>
      <w:hyperlink r:id="rId21" w:history="1">
        <w:proofErr w:type="gramEnd"/>
        <w:r w:rsidRPr="00E91E91">
          <w:rPr>
            <w:rStyle w:val="Hiperhivatkozs"/>
            <w:rFonts w:asciiTheme="minorHAnsi" w:hAnsiTheme="minorHAnsi" w:cstheme="minorHAnsi"/>
            <w:i/>
            <w:sz w:val="22"/>
            <w:szCs w:val="22"/>
          </w:rPr>
          <w:t>www.energise-project.eu</w:t>
        </w:r>
        <w:proofErr w:type="gramStart"/>
      </w:hyperlink>
      <w:r>
        <w:rPr>
          <w:rFonts w:asciiTheme="minorHAnsi" w:hAnsiTheme="minorHAnsi" w:cstheme="minorHAnsi"/>
          <w:i/>
          <w:sz w:val="22"/>
          <w:szCs w:val="22"/>
        </w:rPr>
        <w:t>) kutatási</w:t>
      </w:r>
      <w:proofErr w:type="gramEnd"/>
      <w:r>
        <w:rPr>
          <w:rFonts w:asciiTheme="minorHAnsi" w:hAnsiTheme="minorHAnsi" w:cstheme="minorHAnsi"/>
          <w:i/>
          <w:sz w:val="22"/>
          <w:szCs w:val="22"/>
        </w:rPr>
        <w:t xml:space="preserve"> projektek</w:t>
      </w:r>
      <w:r w:rsidRPr="008D11DB">
        <w:rPr>
          <w:rFonts w:asciiTheme="minorHAnsi" w:hAnsiTheme="minorHAnsi" w:cstheme="minorHAnsi"/>
          <w:i/>
          <w:sz w:val="22"/>
          <w:szCs w:val="22"/>
        </w:rPr>
        <w:t>.</w:t>
      </w:r>
    </w:p>
    <w:p w:rsidR="00473A73" w:rsidRDefault="00473A73" w:rsidP="00473A73">
      <w:pPr>
        <w:pStyle w:val="NormlWeb"/>
        <w:spacing w:before="0" w:beforeAutospacing="0" w:after="0" w:afterAutospacing="0"/>
        <w:jc w:val="center"/>
        <w:rPr>
          <w:rFonts w:asciiTheme="minorHAnsi" w:hAnsiTheme="minorHAnsi" w:cstheme="minorHAnsi"/>
        </w:rPr>
      </w:pPr>
      <w:r>
        <w:rPr>
          <w:rFonts w:asciiTheme="minorHAnsi" w:hAnsiTheme="minorHAnsi" w:cstheme="minorHAnsi"/>
          <w:noProof/>
        </w:rPr>
        <w:drawing>
          <wp:inline distT="0" distB="0" distL="0" distR="0">
            <wp:extent cx="2323230" cy="1371320"/>
            <wp:effectExtent l="19050" t="0" r="870" b="0"/>
            <wp:docPr id="4" name="Kép 3" descr="Oklevél átvétel_Pázmá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evél átvétel_Pázmánd.jpg"/>
                    <pic:cNvPicPr/>
                  </pic:nvPicPr>
                  <pic:blipFill>
                    <a:blip r:embed="rId22" cstate="print"/>
                    <a:srcRect l="18849" t="17254" r="18948" b="33893"/>
                    <a:stretch>
                      <a:fillRect/>
                    </a:stretch>
                  </pic:blipFill>
                  <pic:spPr>
                    <a:xfrm>
                      <a:off x="0" y="0"/>
                      <a:ext cx="2323726" cy="1371613"/>
                    </a:xfrm>
                    <a:prstGeom prst="rect">
                      <a:avLst/>
                    </a:prstGeom>
                  </pic:spPr>
                </pic:pic>
              </a:graphicData>
            </a:graphic>
          </wp:inline>
        </w:drawing>
      </w:r>
      <w:r>
        <w:rPr>
          <w:rFonts w:asciiTheme="minorHAnsi" w:hAnsiTheme="minorHAnsi" w:cstheme="minorHAnsi"/>
          <w:noProof/>
        </w:rPr>
        <w:drawing>
          <wp:inline distT="0" distB="0" distL="0" distR="0">
            <wp:extent cx="3450695" cy="1364777"/>
            <wp:effectExtent l="19050" t="0" r="0" b="0"/>
            <wp:docPr id="5" name="Kép 4" descr="Save@work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work -group.jpg"/>
                    <pic:cNvPicPr/>
                  </pic:nvPicPr>
                  <pic:blipFill>
                    <a:blip r:embed="rId23" cstate="print"/>
                    <a:stretch>
                      <a:fillRect/>
                    </a:stretch>
                  </pic:blipFill>
                  <pic:spPr>
                    <a:xfrm>
                      <a:off x="0" y="0"/>
                      <a:ext cx="3456984" cy="1367264"/>
                    </a:xfrm>
                    <a:prstGeom prst="rect">
                      <a:avLst/>
                    </a:prstGeom>
                  </pic:spPr>
                </pic:pic>
              </a:graphicData>
            </a:graphic>
          </wp:inline>
        </w:drawing>
      </w:r>
    </w:p>
    <w:p w:rsidR="00473A73" w:rsidRDefault="00473A73" w:rsidP="00473A73">
      <w:pPr>
        <w:pStyle w:val="NormlWeb"/>
        <w:spacing w:before="0" w:beforeAutospacing="0" w:after="120" w:afterAutospacing="0"/>
        <w:jc w:val="center"/>
        <w:rPr>
          <w:rFonts w:asciiTheme="minorHAnsi" w:hAnsiTheme="minorHAnsi" w:cstheme="minorHAnsi"/>
          <w:i/>
          <w:sz w:val="22"/>
          <w:szCs w:val="22"/>
        </w:rPr>
      </w:pPr>
      <w:r w:rsidRPr="002E763C">
        <w:rPr>
          <w:rFonts w:asciiTheme="minorHAnsi" w:hAnsiTheme="minorHAnsi" w:cstheme="minorHAnsi"/>
          <w:i/>
          <w:sz w:val="22"/>
          <w:szCs w:val="22"/>
        </w:rPr>
        <w:t>A Spórolunk@</w:t>
      </w:r>
      <w:proofErr w:type="spellStart"/>
      <w:r w:rsidRPr="002E763C">
        <w:rPr>
          <w:rFonts w:asciiTheme="minorHAnsi" w:hAnsiTheme="minorHAnsi" w:cstheme="minorHAnsi"/>
          <w:i/>
          <w:sz w:val="22"/>
          <w:szCs w:val="22"/>
        </w:rPr>
        <w:t>kiloWattal</w:t>
      </w:r>
      <w:proofErr w:type="spellEnd"/>
      <w:r w:rsidRPr="002E763C">
        <w:rPr>
          <w:rFonts w:asciiTheme="minorHAnsi" w:hAnsiTheme="minorHAnsi" w:cstheme="minorHAnsi"/>
          <w:i/>
          <w:sz w:val="22"/>
          <w:szCs w:val="22"/>
        </w:rPr>
        <w:t xml:space="preserve"> magyar nyertesi, valamint a nemzetközi nyertes települések képviselői</w:t>
      </w:r>
      <w:r w:rsidRPr="002E763C">
        <w:rPr>
          <w:rFonts w:asciiTheme="minorHAnsi" w:hAnsiTheme="minorHAnsi" w:cstheme="minorHAnsi"/>
          <w:i/>
          <w:sz w:val="22"/>
          <w:szCs w:val="22"/>
        </w:rPr>
        <w:br/>
        <w:t>a brüsszeli díjátadón.</w:t>
      </w:r>
      <w:r>
        <w:rPr>
          <w:rFonts w:asciiTheme="minorHAnsi" w:hAnsiTheme="minorHAnsi" w:cstheme="minorHAnsi"/>
          <w:i/>
          <w:sz w:val="22"/>
          <w:szCs w:val="22"/>
        </w:rPr>
        <w:br w:type="page"/>
      </w:r>
    </w:p>
    <w:p w:rsidR="00473A73" w:rsidRPr="00065D72" w:rsidRDefault="00473A73" w:rsidP="00473A73">
      <w:pPr>
        <w:pStyle w:val="NormlWeb"/>
        <w:spacing w:before="0" w:beforeAutospacing="0"/>
        <w:jc w:val="both"/>
        <w:rPr>
          <w:rFonts w:asciiTheme="minorHAnsi" w:hAnsiTheme="minorHAnsi" w:cstheme="minorHAnsi"/>
          <w:b/>
        </w:rPr>
      </w:pPr>
      <w:r>
        <w:rPr>
          <w:rFonts w:asciiTheme="minorHAnsi" w:hAnsiTheme="minorHAnsi" w:cstheme="minorHAnsi"/>
          <w:b/>
        </w:rPr>
        <w:lastRenderedPageBreak/>
        <w:t>Amit az ö</w:t>
      </w:r>
      <w:r w:rsidRPr="00065D72">
        <w:rPr>
          <w:rFonts w:asciiTheme="minorHAnsi" w:hAnsiTheme="minorHAnsi" w:cstheme="minorHAnsi"/>
          <w:b/>
        </w:rPr>
        <w:t>nkormányzat</w:t>
      </w:r>
      <w:r>
        <w:rPr>
          <w:rFonts w:asciiTheme="minorHAnsi" w:hAnsiTheme="minorHAnsi" w:cstheme="minorHAnsi"/>
          <w:b/>
        </w:rPr>
        <w:t>októl</w:t>
      </w:r>
      <w:r w:rsidRPr="00065D72">
        <w:rPr>
          <w:rFonts w:asciiTheme="minorHAnsi" w:hAnsiTheme="minorHAnsi" w:cstheme="minorHAnsi"/>
          <w:b/>
        </w:rPr>
        <w:t xml:space="preserve"> </w:t>
      </w:r>
      <w:r>
        <w:rPr>
          <w:rFonts w:asciiTheme="minorHAnsi" w:hAnsiTheme="minorHAnsi" w:cstheme="minorHAnsi"/>
          <w:b/>
        </w:rPr>
        <w:t xml:space="preserve">várunk </w:t>
      </w:r>
      <w:r w:rsidRPr="00065D72">
        <w:rPr>
          <w:rFonts w:asciiTheme="minorHAnsi" w:hAnsiTheme="minorHAnsi" w:cstheme="minorHAnsi"/>
          <w:b/>
        </w:rPr>
        <w:t>a projekt megvalósítása során:</w:t>
      </w:r>
    </w:p>
    <w:p w:rsidR="00473A73" w:rsidRDefault="00473A73" w:rsidP="00473A73">
      <w:pPr>
        <w:pStyle w:val="Norm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f</w:t>
      </w:r>
      <w:r w:rsidRPr="00A92E54">
        <w:rPr>
          <w:rFonts w:asciiTheme="minorHAnsi" w:hAnsiTheme="minorHAnsi" w:cstheme="minorHAnsi"/>
        </w:rPr>
        <w:t>első vezetői szintű elköteleződés</w:t>
      </w:r>
      <w:r>
        <w:rPr>
          <w:rFonts w:asciiTheme="minorHAnsi" w:hAnsiTheme="minorHAnsi" w:cstheme="minorHAnsi"/>
        </w:rPr>
        <w:t>;</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C0193C">
        <w:rPr>
          <w:rFonts w:asciiTheme="minorHAnsi" w:hAnsiTheme="minorHAnsi" w:cstheme="minorHAnsi"/>
        </w:rPr>
        <w:t>személ</w:t>
      </w:r>
      <w:r>
        <w:rPr>
          <w:rFonts w:asciiTheme="minorHAnsi" w:hAnsiTheme="minorHAnsi" w:cstheme="minorHAnsi"/>
        </w:rPr>
        <w:t>yek kijelölése, akik a projekt</w:t>
      </w:r>
      <w:r w:rsidRPr="00C0193C">
        <w:rPr>
          <w:rFonts w:asciiTheme="minorHAnsi" w:hAnsiTheme="minorHAnsi" w:cstheme="minorHAnsi"/>
        </w:rPr>
        <w:t xml:space="preserve"> tevékenységein dolgoznak az önkormányzat részéről;</w:t>
      </w:r>
    </w:p>
    <w:p w:rsidR="00473A73"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D62A16">
        <w:rPr>
          <w:rFonts w:asciiTheme="minorHAnsi" w:hAnsiTheme="minorHAnsi" w:cstheme="minorHAnsi"/>
        </w:rPr>
        <w:t xml:space="preserve">Fenntartható Energia- és </w:t>
      </w:r>
      <w:proofErr w:type="spellStart"/>
      <w:r w:rsidRPr="00D62A16">
        <w:rPr>
          <w:rFonts w:asciiTheme="minorHAnsi" w:hAnsiTheme="minorHAnsi" w:cstheme="minorHAnsi"/>
        </w:rPr>
        <w:t>Klímaakcióterv</w:t>
      </w:r>
      <w:proofErr w:type="spellEnd"/>
      <w:r w:rsidRPr="00D62A16">
        <w:rPr>
          <w:rFonts w:asciiTheme="minorHAnsi" w:hAnsiTheme="minorHAnsi" w:cstheme="minorHAnsi"/>
        </w:rPr>
        <w:t xml:space="preserve"> (SECAP)</w:t>
      </w:r>
      <w:r>
        <w:rPr>
          <w:rFonts w:asciiTheme="minorHAnsi" w:hAnsiTheme="minorHAnsi" w:cstheme="minorHAnsi"/>
        </w:rPr>
        <w:t xml:space="preserve"> kialakítása</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C0193C">
        <w:rPr>
          <w:rFonts w:asciiTheme="minorHAnsi" w:hAnsiTheme="minorHAnsi" w:cstheme="minorHAnsi"/>
        </w:rPr>
        <w:t xml:space="preserve">Energiairányítási Rendszer (MSZ EN ISO 50001:2012) </w:t>
      </w:r>
      <w:r>
        <w:rPr>
          <w:rFonts w:asciiTheme="minorHAnsi" w:hAnsiTheme="minorHAnsi" w:cstheme="minorHAnsi"/>
        </w:rPr>
        <w:t>kiépítése egyes, jól körülhatárolt területeken és ennek tanúsítatása</w:t>
      </w:r>
      <w:r w:rsidRPr="00C0193C">
        <w:rPr>
          <w:rFonts w:asciiTheme="minorHAnsi" w:hAnsiTheme="minorHAnsi" w:cstheme="minorHAnsi"/>
        </w:rPr>
        <w:t>;</w:t>
      </w:r>
      <w:r w:rsidRPr="002704C2">
        <w:rPr>
          <w:rFonts w:asciiTheme="minorHAnsi" w:hAnsiTheme="minorHAnsi" w:cstheme="minorHAnsi"/>
          <w:b/>
          <w:color w:val="FF0000"/>
        </w:rPr>
        <w:t>*</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C0193C">
        <w:rPr>
          <w:rFonts w:asciiTheme="minorHAnsi" w:hAnsiTheme="minorHAnsi" w:cstheme="minorHAnsi"/>
        </w:rPr>
        <w:t>energiatakarékossági versenyben történő részvétel;</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C0193C">
        <w:rPr>
          <w:rFonts w:asciiTheme="minorHAnsi" w:hAnsiTheme="minorHAnsi" w:cstheme="minorHAnsi"/>
        </w:rPr>
        <w:t xml:space="preserve">partnerek </w:t>
      </w:r>
      <w:r>
        <w:rPr>
          <w:rFonts w:asciiTheme="minorHAnsi" w:hAnsiTheme="minorHAnsi" w:cstheme="minorHAnsi"/>
        </w:rPr>
        <w:t xml:space="preserve">– beleértve más önkormányzatokat is – </w:t>
      </w:r>
      <w:r w:rsidRPr="00C0193C">
        <w:rPr>
          <w:rFonts w:asciiTheme="minorHAnsi" w:hAnsiTheme="minorHAnsi" w:cstheme="minorHAnsi"/>
        </w:rPr>
        <w:t>meghívása és részvételének biztosítása a projekt rendezvényein;</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sidRPr="00C0193C">
        <w:rPr>
          <w:rFonts w:asciiTheme="minorHAnsi" w:hAnsiTheme="minorHAnsi" w:cstheme="minorHAnsi"/>
        </w:rPr>
        <w:t>helyi – és szükség esetén nemzeti – rendezvények számára helyiség biztosítása;</w:t>
      </w:r>
    </w:p>
    <w:p w:rsidR="00473A73" w:rsidRPr="00C0193C" w:rsidRDefault="00473A73" w:rsidP="00473A73">
      <w:pPr>
        <w:pStyle w:val="Norm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média</w:t>
      </w:r>
      <w:r w:rsidRPr="00C0193C">
        <w:rPr>
          <w:rFonts w:asciiTheme="minorHAnsi" w:hAnsiTheme="minorHAnsi" w:cstheme="minorHAnsi"/>
        </w:rPr>
        <w:t xml:space="preserve">tájékoztatás biztosítása a </w:t>
      </w:r>
      <w:proofErr w:type="spellStart"/>
      <w:r w:rsidRPr="00C0193C">
        <w:rPr>
          <w:rFonts w:asciiTheme="minorHAnsi" w:hAnsiTheme="minorHAnsi" w:cstheme="minorHAnsi"/>
        </w:rPr>
        <w:t>GreenDependent</w:t>
      </w:r>
      <w:proofErr w:type="spellEnd"/>
      <w:r w:rsidRPr="00C0193C">
        <w:rPr>
          <w:rFonts w:asciiTheme="minorHAnsi" w:hAnsiTheme="minorHAnsi" w:cstheme="minorHAnsi"/>
        </w:rPr>
        <w:t xml:space="preserve"> Intézettel együttműködésben</w:t>
      </w:r>
      <w:r>
        <w:rPr>
          <w:rFonts w:asciiTheme="minorHAnsi" w:hAnsiTheme="minorHAnsi" w:cstheme="minorHAnsi"/>
        </w:rPr>
        <w:t>.</w:t>
      </w:r>
    </w:p>
    <w:p w:rsidR="00473A73" w:rsidRDefault="00473A73" w:rsidP="00473A73">
      <w:pPr>
        <w:pStyle w:val="NormlWeb"/>
        <w:spacing w:before="0" w:beforeAutospacing="0" w:after="0" w:afterAutospacing="0"/>
        <w:jc w:val="both"/>
        <w:rPr>
          <w:rFonts w:asciiTheme="minorHAnsi" w:hAnsiTheme="minorHAnsi" w:cstheme="minorHAnsi"/>
        </w:rPr>
      </w:pPr>
    </w:p>
    <w:p w:rsidR="00473A73" w:rsidRDefault="00473A73" w:rsidP="00473A73">
      <w:pPr>
        <w:pStyle w:val="NormlWeb"/>
        <w:spacing w:before="0" w:beforeAutospacing="0" w:after="0" w:afterAutospacing="0"/>
        <w:jc w:val="both"/>
        <w:rPr>
          <w:rFonts w:asciiTheme="minorHAnsi" w:hAnsiTheme="minorHAnsi" w:cstheme="minorHAnsi"/>
        </w:rPr>
      </w:pPr>
    </w:p>
    <w:p w:rsidR="00473A73" w:rsidRDefault="00473A73" w:rsidP="00473A73">
      <w:pPr>
        <w:pStyle w:val="NormlWeb"/>
        <w:spacing w:before="0" w:beforeAutospacing="0" w:after="0" w:afterAutospacing="0"/>
        <w:jc w:val="both"/>
        <w:rPr>
          <w:rFonts w:asciiTheme="minorHAnsi" w:hAnsiTheme="minorHAnsi" w:cstheme="minorHAnsi"/>
        </w:rPr>
      </w:pPr>
      <w:r>
        <w:rPr>
          <w:rFonts w:asciiTheme="minorHAnsi" w:hAnsiTheme="minorHAnsi" w:cstheme="minorHAnsi"/>
        </w:rPr>
        <w:t xml:space="preserve">Tevékenységek tervezett ütemezése – a mellékelt </w:t>
      </w:r>
      <w:proofErr w:type="spellStart"/>
      <w:r>
        <w:rPr>
          <w:rFonts w:asciiTheme="minorHAnsi" w:hAnsiTheme="minorHAnsi" w:cstheme="minorHAnsi"/>
        </w:rPr>
        <w:t>pdf</w:t>
      </w:r>
      <w:proofErr w:type="spellEnd"/>
      <w:r>
        <w:rPr>
          <w:rFonts w:asciiTheme="minorHAnsi" w:hAnsiTheme="minorHAnsi" w:cstheme="minorHAnsi"/>
        </w:rPr>
        <w:t xml:space="preserve"> file bal szélső oszlopban színnel jelölt tevékenységek vonatkoznak a résztvevő önkormányzatokra.</w:t>
      </w:r>
    </w:p>
    <w:p w:rsidR="00473A73" w:rsidRDefault="00473A73" w:rsidP="00473A73">
      <w:pPr>
        <w:pStyle w:val="NormlWeb"/>
        <w:spacing w:before="0" w:beforeAutospacing="0" w:after="0" w:afterAutospacing="0"/>
        <w:jc w:val="both"/>
        <w:rPr>
          <w:rFonts w:asciiTheme="minorHAnsi" w:hAnsiTheme="minorHAnsi" w:cstheme="minorHAnsi"/>
        </w:rPr>
      </w:pPr>
    </w:p>
    <w:p w:rsidR="00473A73" w:rsidRDefault="00473A73" w:rsidP="00473A73">
      <w:pPr>
        <w:pStyle w:val="NormlWeb"/>
        <w:spacing w:before="0" w:beforeAutospacing="0" w:after="0" w:afterAutospacing="0"/>
        <w:jc w:val="both"/>
        <w:rPr>
          <w:rFonts w:asciiTheme="minorHAnsi" w:hAnsiTheme="minorHAnsi" w:cstheme="minorHAnsi"/>
        </w:rPr>
      </w:pPr>
      <w:r>
        <w:rPr>
          <w:rFonts w:asciiTheme="minorHAnsi" w:hAnsiTheme="minorHAnsi" w:cstheme="minorHAnsi"/>
        </w:rPr>
        <w:t>Amennyiben kérdésük lenne, forduljanak hozzánk bizalommal!</w:t>
      </w:r>
    </w:p>
    <w:p w:rsidR="00473A73" w:rsidRDefault="00473A73" w:rsidP="00473A73">
      <w:pPr>
        <w:pStyle w:val="NormlWeb"/>
        <w:spacing w:before="0" w:beforeAutospacing="0" w:after="120" w:afterAutospacing="0"/>
        <w:jc w:val="both"/>
        <w:rPr>
          <w:rFonts w:asciiTheme="minorHAnsi" w:hAnsiTheme="minorHAnsi" w:cstheme="minorHAnsi"/>
          <w:i/>
        </w:rPr>
      </w:pPr>
    </w:p>
    <w:p w:rsidR="00473A73" w:rsidRPr="00CF21C1" w:rsidRDefault="00473A73" w:rsidP="00473A73">
      <w:pPr>
        <w:spacing w:after="120"/>
        <w:contextualSpacing/>
        <w:jc w:val="both"/>
        <w:rPr>
          <w:rFonts w:asciiTheme="minorHAnsi" w:hAnsiTheme="minorHAnsi" w:cstheme="minorHAnsi"/>
          <w:lang w:val="hu-HU"/>
        </w:rPr>
      </w:pPr>
      <w:r>
        <w:rPr>
          <w:rFonts w:asciiTheme="minorHAnsi" w:hAnsiTheme="minorHAnsi" w:cstheme="minorHAnsi"/>
          <w:lang w:val="hu-HU"/>
        </w:rPr>
        <w:t>Üdvözlettel:</w:t>
      </w:r>
    </w:p>
    <w:p w:rsidR="00473A73" w:rsidRDefault="00473A73" w:rsidP="00473A73">
      <w:pPr>
        <w:spacing w:after="120"/>
        <w:contextualSpacing/>
        <w:jc w:val="both"/>
        <w:rPr>
          <w:rFonts w:asciiTheme="minorHAnsi" w:hAnsiTheme="minorHAnsi" w:cstheme="minorHAnsi"/>
          <w:i/>
          <w:lang w:val="hu-HU"/>
        </w:rPr>
      </w:pPr>
      <w:proofErr w:type="spellStart"/>
      <w:r w:rsidRPr="00074BE5">
        <w:rPr>
          <w:rFonts w:asciiTheme="minorHAnsi" w:hAnsiTheme="minorHAnsi" w:cstheme="minorHAnsi"/>
          <w:i/>
          <w:lang w:val="hu-HU"/>
        </w:rPr>
        <w:t>Vadovics</w:t>
      </w:r>
      <w:proofErr w:type="spellEnd"/>
      <w:r w:rsidRPr="00074BE5">
        <w:rPr>
          <w:rFonts w:asciiTheme="minorHAnsi" w:hAnsiTheme="minorHAnsi" w:cstheme="minorHAnsi"/>
          <w:i/>
          <w:lang w:val="hu-HU"/>
        </w:rPr>
        <w:t xml:space="preserve"> Kristóf</w:t>
      </w:r>
    </w:p>
    <w:p w:rsidR="00473A73" w:rsidRDefault="00473A73" w:rsidP="00473A73">
      <w:pPr>
        <w:spacing w:after="120"/>
        <w:contextualSpacing/>
        <w:jc w:val="both"/>
        <w:rPr>
          <w:rFonts w:asciiTheme="minorHAnsi" w:hAnsiTheme="minorHAnsi" w:cstheme="minorHAnsi"/>
          <w:i/>
          <w:lang w:val="hu-HU"/>
        </w:rPr>
      </w:pPr>
    </w:p>
    <w:p w:rsidR="00473A73" w:rsidRDefault="00473A73" w:rsidP="00473A73">
      <w:pPr>
        <w:spacing w:after="120"/>
        <w:contextualSpacing/>
        <w:jc w:val="both"/>
        <w:rPr>
          <w:rFonts w:asciiTheme="minorHAnsi" w:hAnsiTheme="minorHAnsi" w:cstheme="minorHAnsi"/>
          <w:i/>
          <w:lang w:val="hu-HU"/>
        </w:rPr>
      </w:pPr>
      <w:proofErr w:type="gramStart"/>
      <w:r>
        <w:rPr>
          <w:rFonts w:asciiTheme="minorHAnsi" w:hAnsiTheme="minorHAnsi" w:cstheme="minorHAnsi"/>
          <w:i/>
          <w:lang w:val="hu-HU"/>
        </w:rPr>
        <w:t>ügyvezető</w:t>
      </w:r>
      <w:proofErr w:type="gramEnd"/>
      <w:r>
        <w:rPr>
          <w:rFonts w:asciiTheme="minorHAnsi" w:hAnsiTheme="minorHAnsi" w:cstheme="minorHAnsi"/>
          <w:i/>
          <w:lang w:val="hu-HU"/>
        </w:rPr>
        <w:t xml:space="preserve"> igazgató</w:t>
      </w:r>
    </w:p>
    <w:p w:rsidR="00473A73" w:rsidRDefault="00473A73" w:rsidP="00473A73">
      <w:pPr>
        <w:spacing w:after="120"/>
        <w:contextualSpacing/>
        <w:jc w:val="both"/>
        <w:rPr>
          <w:rFonts w:asciiTheme="minorHAnsi" w:hAnsiTheme="minorHAnsi" w:cstheme="minorHAnsi"/>
          <w:i/>
          <w:lang w:val="hu-HU"/>
        </w:rPr>
      </w:pPr>
      <w:proofErr w:type="spellStart"/>
      <w:r>
        <w:rPr>
          <w:rFonts w:asciiTheme="minorHAnsi" w:hAnsiTheme="minorHAnsi" w:cstheme="minorHAnsi"/>
          <w:i/>
          <w:lang w:val="hu-HU"/>
        </w:rPr>
        <w:t>GreenDependent</w:t>
      </w:r>
      <w:proofErr w:type="spellEnd"/>
      <w:r>
        <w:rPr>
          <w:rFonts w:asciiTheme="minorHAnsi" w:hAnsiTheme="minorHAnsi" w:cstheme="minorHAnsi"/>
          <w:i/>
          <w:lang w:val="hu-HU"/>
        </w:rPr>
        <w:t xml:space="preserve"> Intézet</w:t>
      </w:r>
    </w:p>
    <w:p w:rsidR="00473A73" w:rsidRDefault="00473A73" w:rsidP="00473A73">
      <w:pPr>
        <w:spacing w:after="120"/>
        <w:contextualSpacing/>
        <w:jc w:val="both"/>
        <w:rPr>
          <w:rFonts w:asciiTheme="minorHAnsi" w:hAnsiTheme="minorHAnsi" w:cstheme="minorHAnsi"/>
          <w:i/>
          <w:lang w:val="hu-HU"/>
        </w:rPr>
      </w:pPr>
      <w:hyperlink r:id="rId24" w:history="1">
        <w:r w:rsidRPr="00E91E91">
          <w:rPr>
            <w:rStyle w:val="Hiperhivatkozs"/>
            <w:rFonts w:asciiTheme="minorHAnsi" w:hAnsiTheme="minorHAnsi" w:cstheme="minorHAnsi"/>
            <w:i/>
            <w:lang w:val="hu-HU"/>
          </w:rPr>
          <w:t>kristof@greendependent.org</w:t>
        </w:r>
      </w:hyperlink>
      <w:r>
        <w:rPr>
          <w:rFonts w:asciiTheme="minorHAnsi" w:hAnsiTheme="minorHAnsi" w:cstheme="minorHAnsi"/>
          <w:i/>
          <w:lang w:val="hu-HU"/>
        </w:rPr>
        <w:t xml:space="preserve"> </w:t>
      </w:r>
    </w:p>
    <w:p w:rsidR="00473A73" w:rsidRDefault="00473A73" w:rsidP="00473A73">
      <w:pPr>
        <w:spacing w:after="120"/>
        <w:contextualSpacing/>
        <w:jc w:val="both"/>
        <w:rPr>
          <w:rFonts w:asciiTheme="minorHAnsi" w:hAnsiTheme="minorHAnsi" w:cstheme="minorHAnsi"/>
          <w:i/>
          <w:lang w:val="hu-HU"/>
        </w:rPr>
      </w:pPr>
      <w:r>
        <w:rPr>
          <w:rFonts w:asciiTheme="minorHAnsi" w:hAnsiTheme="minorHAnsi" w:cstheme="minorHAnsi"/>
          <w:i/>
          <w:lang w:val="hu-HU"/>
        </w:rPr>
        <w:t>Tel: 20/512-1886</w:t>
      </w:r>
    </w:p>
    <w:p w:rsidR="00473A73" w:rsidRDefault="00473A73" w:rsidP="00473A73">
      <w:pPr>
        <w:spacing w:after="120"/>
        <w:contextualSpacing/>
        <w:jc w:val="both"/>
        <w:rPr>
          <w:rFonts w:asciiTheme="minorHAnsi" w:hAnsiTheme="minorHAnsi" w:cstheme="minorHAnsi"/>
          <w:i/>
          <w:lang w:val="hu-HU"/>
        </w:rPr>
      </w:pPr>
    </w:p>
    <w:p w:rsidR="00473A73" w:rsidRDefault="00473A73" w:rsidP="00473A73">
      <w:pPr>
        <w:tabs>
          <w:tab w:val="right" w:leader="underscore" w:pos="9639"/>
        </w:tabs>
        <w:spacing w:after="120"/>
        <w:contextualSpacing/>
        <w:jc w:val="both"/>
        <w:rPr>
          <w:rFonts w:asciiTheme="minorHAnsi" w:hAnsiTheme="minorHAnsi" w:cstheme="minorHAnsi"/>
          <w:i/>
          <w:lang w:val="hu-HU"/>
        </w:rPr>
      </w:pPr>
      <w:r>
        <w:rPr>
          <w:rFonts w:asciiTheme="minorHAnsi" w:hAnsiTheme="minorHAnsi" w:cstheme="minorHAnsi"/>
          <w:i/>
          <w:lang w:val="hu-HU"/>
        </w:rPr>
        <w:tab/>
      </w:r>
    </w:p>
    <w:p w:rsidR="00473A73" w:rsidRPr="005F7670" w:rsidRDefault="00473A73" w:rsidP="00473A73">
      <w:pPr>
        <w:spacing w:after="120"/>
        <w:contextualSpacing/>
        <w:jc w:val="both"/>
        <w:rPr>
          <w:rFonts w:asciiTheme="minorHAnsi" w:hAnsiTheme="minorHAnsi" w:cstheme="minorHAnsi"/>
          <w:b/>
          <w:i/>
          <w:sz w:val="22"/>
          <w:szCs w:val="22"/>
          <w:lang w:val="hu-HU"/>
        </w:rPr>
      </w:pPr>
      <w:r w:rsidRPr="005F7670">
        <w:rPr>
          <w:rFonts w:asciiTheme="minorHAnsi" w:hAnsiTheme="minorHAnsi" w:cstheme="minorHAnsi"/>
          <w:b/>
          <w:i/>
          <w:color w:val="FF0000"/>
          <w:sz w:val="22"/>
          <w:szCs w:val="22"/>
          <w:lang w:val="hu-HU"/>
        </w:rPr>
        <w:t>*</w:t>
      </w:r>
      <w:r w:rsidRPr="005F7670">
        <w:rPr>
          <w:rFonts w:asciiTheme="minorHAnsi" w:hAnsiTheme="minorHAnsi" w:cstheme="minorHAnsi"/>
          <w:b/>
          <w:i/>
          <w:sz w:val="22"/>
          <w:szCs w:val="22"/>
          <w:lang w:val="hu-HU"/>
        </w:rPr>
        <w:t xml:space="preserve"> fontos megjegyzés és kiegészítés</w:t>
      </w:r>
    </w:p>
    <w:p w:rsidR="00473A73" w:rsidRPr="002704C2" w:rsidRDefault="00473A73" w:rsidP="00473A73">
      <w:pPr>
        <w:pStyle w:val="Listaszerbekezds"/>
        <w:numPr>
          <w:ilvl w:val="0"/>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az ISO 50001 bevezetése nem a teljes önkormányzatra vonatkozik, hanem csak az energiafogyasztási területre, ahogy tegnap beszéltünk is róla,</w:t>
      </w:r>
    </w:p>
    <w:p w:rsidR="00473A73" w:rsidRPr="002704C2" w:rsidRDefault="00473A73" w:rsidP="00473A73">
      <w:pPr>
        <w:pStyle w:val="Listaszerbekezds"/>
        <w:numPr>
          <w:ilvl w:val="0"/>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 xml:space="preserve">az ISO bevezetése következtében </w:t>
      </w:r>
      <w:proofErr w:type="gramStart"/>
      <w:r w:rsidRPr="002704C2">
        <w:rPr>
          <w:rFonts w:asciiTheme="minorHAnsi" w:hAnsiTheme="minorHAnsi" w:cstheme="minorHAnsi"/>
          <w:i/>
          <w:sz w:val="22"/>
          <w:szCs w:val="22"/>
          <w:lang w:val="hu-HU"/>
        </w:rPr>
        <w:t>a</w:t>
      </w:r>
      <w:proofErr w:type="gramEnd"/>
      <w:r w:rsidRPr="002704C2">
        <w:rPr>
          <w:rFonts w:asciiTheme="minorHAnsi" w:hAnsiTheme="minorHAnsi" w:cstheme="minorHAnsi"/>
          <w:i/>
          <w:sz w:val="22"/>
          <w:szCs w:val="22"/>
          <w:lang w:val="hu-HU"/>
        </w:rPr>
        <w:t xml:space="preserve"> azonnali költségmegtakarítás jelentkezik, így a ráfordított pénzügyi és humán erőforrás nagyon hamar megtérül,</w:t>
      </w:r>
    </w:p>
    <w:p w:rsidR="00473A73" w:rsidRPr="002704C2" w:rsidRDefault="00473A73" w:rsidP="00473A73">
      <w:pPr>
        <w:pStyle w:val="Listaszerbekezds"/>
        <w:numPr>
          <w:ilvl w:val="0"/>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a projekt kapcsán is nagyon sok (több millió Ft-nyi) potenciális költséget spórol meg az önkormányzat azzal, hogy</w:t>
      </w:r>
    </w:p>
    <w:p w:rsidR="00473A73" w:rsidRPr="002704C2" w:rsidRDefault="00473A73" w:rsidP="00473A73">
      <w:pPr>
        <w:pStyle w:val="Listaszerbekezds"/>
        <w:numPr>
          <w:ilvl w:val="1"/>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nem kell tanácsadói díjat fizetni az ISO vagy bármi más energiairányítási rendszer (EIR) megtervezéséhez, kialakításához, ami a SEAP/SECAP megvalósításához mindenképp szükséges lenne</w:t>
      </w:r>
    </w:p>
    <w:p w:rsidR="00473A73" w:rsidRPr="002704C2" w:rsidRDefault="00473A73" w:rsidP="00473A73">
      <w:pPr>
        <w:pStyle w:val="Listaszerbekezds"/>
        <w:numPr>
          <w:ilvl w:val="1"/>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nem kell saját munkaerőt extrán foglalkoztatni vagy külsős tanácsadót fizetni a tudatosságformáláshoz, a verseny lebonyolításához, képzések megtartásához, stb.</w:t>
      </w:r>
    </w:p>
    <w:p w:rsidR="00473A73" w:rsidRPr="002704C2" w:rsidRDefault="00473A73" w:rsidP="00473A73">
      <w:pPr>
        <w:pStyle w:val="Listaszerbekezds"/>
        <w:numPr>
          <w:ilvl w:val="1"/>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a verseny során – a Spórolunk@</w:t>
      </w:r>
      <w:proofErr w:type="spellStart"/>
      <w:r w:rsidRPr="002704C2">
        <w:rPr>
          <w:rFonts w:asciiTheme="minorHAnsi" w:hAnsiTheme="minorHAnsi" w:cstheme="minorHAnsi"/>
          <w:i/>
          <w:sz w:val="22"/>
          <w:szCs w:val="22"/>
          <w:lang w:val="hu-HU"/>
        </w:rPr>
        <w:t>kiloWattal</w:t>
      </w:r>
      <w:proofErr w:type="spellEnd"/>
      <w:r w:rsidRPr="002704C2">
        <w:rPr>
          <w:rFonts w:asciiTheme="minorHAnsi" w:hAnsiTheme="minorHAnsi" w:cstheme="minorHAnsi"/>
          <w:i/>
          <w:sz w:val="22"/>
          <w:szCs w:val="22"/>
          <w:lang w:val="hu-HU"/>
        </w:rPr>
        <w:t xml:space="preserve"> program tapasztalatai alapján – az a résztvevő épületekben átlagosan 5,8% volt az </w:t>
      </w:r>
      <w:proofErr w:type="spellStart"/>
      <w:r w:rsidRPr="002704C2">
        <w:rPr>
          <w:rFonts w:asciiTheme="minorHAnsi" w:hAnsiTheme="minorHAnsi" w:cstheme="minorHAnsi"/>
          <w:i/>
          <w:sz w:val="22"/>
          <w:szCs w:val="22"/>
          <w:lang w:val="hu-HU"/>
        </w:rPr>
        <w:t>energiamegtakarítás</w:t>
      </w:r>
      <w:proofErr w:type="spellEnd"/>
      <w:r w:rsidRPr="002704C2">
        <w:rPr>
          <w:rFonts w:asciiTheme="minorHAnsi" w:hAnsiTheme="minorHAnsi" w:cstheme="minorHAnsi"/>
          <w:i/>
          <w:sz w:val="22"/>
          <w:szCs w:val="22"/>
          <w:lang w:val="hu-HU"/>
        </w:rPr>
        <w:t xml:space="preserve"> mértéke, ez forintosítva is jelentős tétel,</w:t>
      </w:r>
    </w:p>
    <w:p w:rsidR="00473A73" w:rsidRPr="002704C2" w:rsidRDefault="00473A73" w:rsidP="00473A73">
      <w:pPr>
        <w:pStyle w:val="Listaszerbekezds"/>
        <w:numPr>
          <w:ilvl w:val="0"/>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nemzetközi tapasztalatszerzési lehetőség – 2 utazás és 1 záró találkozó (€2400)</w:t>
      </w:r>
    </w:p>
    <w:p w:rsidR="00AB64DD" w:rsidRPr="00473A73" w:rsidRDefault="00473A73" w:rsidP="00473A73">
      <w:pPr>
        <w:pStyle w:val="Listaszerbekezds"/>
        <w:numPr>
          <w:ilvl w:val="0"/>
          <w:numId w:val="12"/>
        </w:numPr>
        <w:spacing w:after="120"/>
        <w:jc w:val="both"/>
        <w:rPr>
          <w:rFonts w:asciiTheme="minorHAnsi" w:hAnsiTheme="minorHAnsi" w:cstheme="minorHAnsi"/>
          <w:i/>
          <w:sz w:val="22"/>
          <w:szCs w:val="22"/>
          <w:lang w:val="hu-HU"/>
        </w:rPr>
      </w:pPr>
      <w:r w:rsidRPr="002704C2">
        <w:rPr>
          <w:rFonts w:asciiTheme="minorHAnsi" w:hAnsiTheme="minorHAnsi" w:cstheme="minorHAnsi"/>
          <w:i/>
          <w:sz w:val="22"/>
          <w:szCs w:val="22"/>
          <w:lang w:val="hu-HU"/>
        </w:rPr>
        <w:t xml:space="preserve">a </w:t>
      </w:r>
      <w:r>
        <w:rPr>
          <w:rFonts w:asciiTheme="minorHAnsi" w:hAnsiTheme="minorHAnsi" w:cstheme="minorHAnsi"/>
          <w:i/>
          <w:sz w:val="22"/>
          <w:szCs w:val="22"/>
          <w:lang w:val="hu-HU"/>
        </w:rPr>
        <w:t xml:space="preserve">lett </w:t>
      </w:r>
      <w:r w:rsidRPr="002704C2">
        <w:rPr>
          <w:rFonts w:asciiTheme="minorHAnsi" w:hAnsiTheme="minorHAnsi" w:cstheme="minorHAnsi"/>
          <w:i/>
          <w:sz w:val="22"/>
          <w:szCs w:val="22"/>
          <w:lang w:val="hu-HU"/>
        </w:rPr>
        <w:t>koordinátor megpróbál egy nemzetközi árengedményt ki</w:t>
      </w:r>
      <w:proofErr w:type="gramStart"/>
      <w:r w:rsidRPr="002704C2">
        <w:rPr>
          <w:rFonts w:asciiTheme="minorHAnsi" w:hAnsiTheme="minorHAnsi" w:cstheme="minorHAnsi"/>
          <w:i/>
          <w:sz w:val="22"/>
          <w:szCs w:val="22"/>
          <w:lang w:val="hu-HU"/>
        </w:rPr>
        <w:t>eszközölni</w:t>
      </w:r>
      <w:proofErr w:type="gramEnd"/>
      <w:r w:rsidRPr="002704C2">
        <w:rPr>
          <w:rFonts w:asciiTheme="minorHAnsi" w:hAnsiTheme="minorHAnsi" w:cstheme="minorHAnsi"/>
          <w:i/>
          <w:sz w:val="22"/>
          <w:szCs w:val="22"/>
          <w:lang w:val="hu-HU"/>
        </w:rPr>
        <w:t xml:space="preserve"> valamelyik tanúsító cégtől, így remélhetőleg még olcsóbb lesz a tanúsítás költsége, valamint további kedvezmény az €1500 támogatás a projekt részéről, ami egyébként nem lenne.</w:t>
      </w:r>
    </w:p>
    <w:sectPr w:rsidR="00AB64DD" w:rsidRPr="00473A73" w:rsidSect="00D614C6">
      <w:headerReference w:type="default" r:id="rId25"/>
      <w:footerReference w:type="default" r:id="rId26"/>
      <w:pgSz w:w="11909" w:h="16834" w:code="9"/>
      <w:pgMar w:top="1809" w:right="1134" w:bottom="709" w:left="1134" w:header="567"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7D" w:rsidRDefault="00BF677D">
      <w:r>
        <w:separator/>
      </w:r>
    </w:p>
  </w:endnote>
  <w:endnote w:type="continuationSeparator" w:id="0">
    <w:p w:rsidR="00BF677D" w:rsidRDefault="00BF6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pyrus_PF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C6" w:rsidRPr="00D614C6" w:rsidRDefault="00D614C6" w:rsidP="00D614C6">
    <w:pPr>
      <w:pStyle w:val="llb"/>
      <w:tabs>
        <w:tab w:val="clear" w:pos="4320"/>
        <w:tab w:val="clear" w:pos="8640"/>
        <w:tab w:val="right" w:leader="underscore" w:pos="9639"/>
      </w:tabs>
      <w:rPr>
        <w:sz w:val="8"/>
        <w:szCs w:val="8"/>
        <w:lang w:val="hu-HU"/>
      </w:rPr>
    </w:pPr>
    <w:r w:rsidRPr="00D614C6">
      <w:rPr>
        <w:sz w:val="8"/>
        <w:szCs w:val="8"/>
        <w:lang w:val="hu-HU"/>
      </w:rPr>
      <w:tab/>
    </w:r>
  </w:p>
  <w:p w:rsidR="00D614C6" w:rsidRPr="00D614C6" w:rsidRDefault="00FF57AC" w:rsidP="00D614C6">
    <w:pPr>
      <w:pStyle w:val="llb"/>
      <w:tabs>
        <w:tab w:val="clear" w:pos="8640"/>
        <w:tab w:val="right" w:pos="9639"/>
      </w:tabs>
      <w:rPr>
        <w:rFonts w:asciiTheme="minorHAnsi" w:hAnsiTheme="minorHAnsi" w:cstheme="minorHAnsi"/>
        <w:sz w:val="20"/>
        <w:szCs w:val="20"/>
        <w:lang w:val="hu-HU"/>
      </w:rPr>
    </w:pPr>
    <w:r>
      <w:rPr>
        <w:rFonts w:asciiTheme="minorHAnsi" w:hAnsiTheme="minorHAnsi" w:cstheme="minorHAnsi"/>
        <w:sz w:val="20"/>
        <w:szCs w:val="20"/>
        <w:lang w:val="hu-HU"/>
      </w:rPr>
      <w:t>2100 Gödöllő, Éva u. 4.</w:t>
    </w:r>
    <w:r w:rsidR="00D614C6">
      <w:rPr>
        <w:rFonts w:asciiTheme="minorHAnsi" w:hAnsiTheme="minorHAnsi" w:cstheme="minorHAnsi"/>
        <w:sz w:val="20"/>
        <w:szCs w:val="20"/>
        <w:lang w:val="hu-HU"/>
      </w:rPr>
      <w:tab/>
    </w:r>
    <w:r w:rsidR="00D614C6">
      <w:rPr>
        <w:rFonts w:asciiTheme="minorHAnsi" w:hAnsiTheme="minorHAnsi" w:cstheme="minorHAnsi"/>
        <w:sz w:val="20"/>
        <w:szCs w:val="20"/>
        <w:lang w:val="hu-HU"/>
      </w:rPr>
      <w:tab/>
    </w:r>
    <w:r w:rsidRPr="00D614C6">
      <w:rPr>
        <w:rFonts w:asciiTheme="minorHAnsi" w:hAnsiTheme="minorHAnsi" w:cstheme="minorHAnsi"/>
        <w:sz w:val="20"/>
        <w:szCs w:val="20"/>
        <w:lang w:val="hu-HU"/>
      </w:rPr>
      <w:t xml:space="preserve">E-mail: </w:t>
    </w:r>
    <w:hyperlink r:id="rId1" w:history="1">
      <w:r>
        <w:rPr>
          <w:rStyle w:val="Hiperhivatkozs"/>
          <w:rFonts w:asciiTheme="minorHAnsi" w:hAnsiTheme="minorHAnsi" w:cstheme="minorHAnsi"/>
          <w:sz w:val="20"/>
          <w:szCs w:val="20"/>
          <w:lang w:val="hu-HU"/>
        </w:rPr>
        <w:t>info</w:t>
      </w:r>
      <w:r w:rsidRPr="000A37BF">
        <w:rPr>
          <w:rStyle w:val="Hiperhivatkozs"/>
          <w:rFonts w:asciiTheme="minorHAnsi" w:hAnsiTheme="minorHAnsi" w:cstheme="minorHAnsi"/>
          <w:sz w:val="20"/>
          <w:szCs w:val="20"/>
          <w:lang w:val="hu-HU"/>
        </w:rPr>
        <w:t>@greendependent.org</w:t>
      </w:r>
    </w:hyperlink>
  </w:p>
  <w:p w:rsidR="00D614C6" w:rsidRPr="00D614C6" w:rsidRDefault="00FF57AC" w:rsidP="00D614C6">
    <w:pPr>
      <w:pStyle w:val="llb"/>
      <w:tabs>
        <w:tab w:val="clear" w:pos="8640"/>
        <w:tab w:val="right" w:pos="9639"/>
      </w:tabs>
      <w:rPr>
        <w:rFonts w:asciiTheme="minorHAnsi" w:hAnsiTheme="minorHAnsi" w:cstheme="minorHAnsi"/>
        <w:sz w:val="20"/>
        <w:szCs w:val="20"/>
        <w:lang w:val="hu-HU"/>
      </w:rPr>
    </w:pPr>
    <w:r>
      <w:rPr>
        <w:rFonts w:asciiTheme="minorHAnsi" w:hAnsiTheme="minorHAnsi" w:cstheme="minorHAnsi"/>
        <w:sz w:val="20"/>
        <w:szCs w:val="20"/>
        <w:lang w:val="hu-HU"/>
      </w:rPr>
      <w:t>Tel</w:t>
    </w:r>
    <w:r w:rsidRPr="00D614C6">
      <w:rPr>
        <w:rFonts w:asciiTheme="minorHAnsi" w:hAnsiTheme="minorHAnsi" w:cstheme="minorHAnsi"/>
        <w:sz w:val="20"/>
        <w:szCs w:val="20"/>
        <w:lang w:val="hu-HU"/>
      </w:rPr>
      <w:t>: 20/</w:t>
    </w:r>
    <w:r>
      <w:rPr>
        <w:rFonts w:asciiTheme="minorHAnsi" w:hAnsiTheme="minorHAnsi" w:cstheme="minorHAnsi"/>
        <w:sz w:val="20"/>
        <w:szCs w:val="20"/>
        <w:lang w:val="hu-HU"/>
      </w:rPr>
      <w:t>334-2889</w:t>
    </w:r>
    <w:r w:rsidR="00D614C6">
      <w:rPr>
        <w:rFonts w:asciiTheme="minorHAnsi" w:hAnsiTheme="minorHAnsi" w:cstheme="minorHAnsi"/>
        <w:sz w:val="20"/>
        <w:szCs w:val="20"/>
        <w:lang w:val="hu-HU"/>
      </w:rPr>
      <w:tab/>
    </w:r>
    <w:r w:rsidR="00D614C6">
      <w:rPr>
        <w:rFonts w:asciiTheme="minorHAnsi" w:hAnsiTheme="minorHAnsi" w:cstheme="minorHAnsi"/>
        <w:sz w:val="20"/>
        <w:szCs w:val="20"/>
        <w:lang w:val="hu-HU"/>
      </w:rPr>
      <w:tab/>
    </w:r>
    <w:hyperlink r:id="rId2" w:history="1">
      <w:r w:rsidRPr="005E2130">
        <w:rPr>
          <w:rStyle w:val="Hiperhivatkozs"/>
          <w:rFonts w:asciiTheme="minorHAnsi" w:hAnsiTheme="minorHAnsi" w:cstheme="minorHAnsi"/>
          <w:sz w:val="20"/>
          <w:szCs w:val="20"/>
          <w:lang w:val="hu-HU"/>
        </w:rPr>
        <w:t>www.intezet.greendependent.org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7D" w:rsidRDefault="00BF677D">
      <w:r>
        <w:separator/>
      </w:r>
    </w:p>
  </w:footnote>
  <w:footnote w:type="continuationSeparator" w:id="0">
    <w:p w:rsidR="00BF677D" w:rsidRDefault="00BF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D" w:rsidRDefault="00AB088A" w:rsidP="00AB64DD">
    <w:pPr>
      <w:pStyle w:val="lfej"/>
    </w:pPr>
    <w:r>
      <w:rPr>
        <w:noProof/>
        <w:lang w:val="hu-HU" w:eastAsia="hu-HU"/>
      </w:rPr>
      <w:drawing>
        <wp:anchor distT="0" distB="0" distL="114300" distR="114300" simplePos="0" relativeHeight="251662848" behindDoc="0" locked="0" layoutInCell="1" allowOverlap="1">
          <wp:simplePos x="0" y="0"/>
          <wp:positionH relativeFrom="column">
            <wp:posOffset>4185514</wp:posOffset>
          </wp:positionH>
          <wp:positionV relativeFrom="paragraph">
            <wp:posOffset>118222</wp:posOffset>
          </wp:positionV>
          <wp:extent cx="1948739" cy="234086"/>
          <wp:effectExtent l="19050" t="0" r="0" b="0"/>
          <wp:wrapNone/>
          <wp:docPr id="1" name="Kép 1" descr="horizont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2020 logo"/>
                  <pic:cNvPicPr>
                    <a:picLocks noChangeAspect="1" noChangeArrowheads="1"/>
                  </pic:cNvPicPr>
                </pic:nvPicPr>
                <pic:blipFill>
                  <a:blip r:embed="rId1"/>
                  <a:srcRect/>
                  <a:stretch>
                    <a:fillRect/>
                  </a:stretch>
                </pic:blipFill>
                <pic:spPr bwMode="auto">
                  <a:xfrm>
                    <a:off x="0" y="0"/>
                    <a:ext cx="1948739" cy="234086"/>
                  </a:xfrm>
                  <a:prstGeom prst="rect">
                    <a:avLst/>
                  </a:prstGeom>
                  <a:noFill/>
                  <a:ln w="9525">
                    <a:noFill/>
                    <a:miter lim="800000"/>
                    <a:headEnd/>
                    <a:tailEnd/>
                  </a:ln>
                </pic:spPr>
              </pic:pic>
            </a:graphicData>
          </a:graphic>
        </wp:anchor>
      </w:drawing>
    </w:r>
    <w:r w:rsidR="00356EA9">
      <w:rPr>
        <w:noProof/>
        <w:lang w:val="hu-HU" w:eastAsia="hu-HU"/>
      </w:rPr>
      <w:drawing>
        <wp:anchor distT="0" distB="0" distL="114300" distR="114300" simplePos="0" relativeHeight="251658752" behindDoc="1" locked="0" layoutInCell="1" allowOverlap="1">
          <wp:simplePos x="0" y="0"/>
          <wp:positionH relativeFrom="column">
            <wp:posOffset>-13970</wp:posOffset>
          </wp:positionH>
          <wp:positionV relativeFrom="paragraph">
            <wp:posOffset>-45720</wp:posOffset>
          </wp:positionV>
          <wp:extent cx="1494790" cy="489585"/>
          <wp:effectExtent l="19050" t="0" r="0" b="0"/>
          <wp:wrapTight wrapText="bothSides">
            <wp:wrapPolygon edited="0">
              <wp:start x="-275" y="0"/>
              <wp:lineTo x="-275" y="21012"/>
              <wp:lineTo x="21472" y="21012"/>
              <wp:lineTo x="21472" y="0"/>
              <wp:lineTo x="-275" y="0"/>
            </wp:wrapPolygon>
          </wp:wrapTight>
          <wp:docPr id="8" name="Kép 0" descr="G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GDI logo.jpg"/>
                  <pic:cNvPicPr>
                    <a:picLocks noChangeAspect="1" noChangeArrowheads="1"/>
                  </pic:cNvPicPr>
                </pic:nvPicPr>
                <pic:blipFill>
                  <a:blip r:embed="rId2"/>
                  <a:srcRect/>
                  <a:stretch>
                    <a:fillRect/>
                  </a:stretch>
                </pic:blipFill>
                <pic:spPr bwMode="auto">
                  <a:xfrm>
                    <a:off x="0" y="0"/>
                    <a:ext cx="1494790" cy="489585"/>
                  </a:xfrm>
                  <a:prstGeom prst="rect">
                    <a:avLst/>
                  </a:prstGeom>
                  <a:noFill/>
                  <a:ln w="9525">
                    <a:noFill/>
                    <a:miter lim="800000"/>
                    <a:headEnd/>
                    <a:tailEnd/>
                  </a:ln>
                </pic:spPr>
              </pic:pic>
            </a:graphicData>
          </a:graphic>
        </wp:anchor>
      </w:drawing>
    </w:r>
  </w:p>
  <w:p w:rsidR="00D614C6" w:rsidRDefault="00D614C6" w:rsidP="00AB64DD">
    <w:pPr>
      <w:pStyle w:val="lfej"/>
    </w:pPr>
  </w:p>
  <w:p w:rsidR="00AB64DD" w:rsidRDefault="00AB64DD" w:rsidP="00AB64DD">
    <w:pPr>
      <w:pStyle w:val="lfej"/>
    </w:pPr>
  </w:p>
  <w:p w:rsidR="00010D6A" w:rsidRPr="00D614C6" w:rsidRDefault="00010D6A" w:rsidP="000D2B91">
    <w:pPr>
      <w:pStyle w:val="lfej"/>
      <w:pBdr>
        <w:bottom w:val="single" w:sz="12" w:space="1" w:color="76923C"/>
      </w:pBdr>
      <w:jc w:val="right"/>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6E1A46"/>
    <w:lvl w:ilvl="0">
      <w:numFmt w:val="bullet"/>
      <w:lvlText w:val="*"/>
      <w:lvlJc w:val="left"/>
    </w:lvl>
  </w:abstractNum>
  <w:abstractNum w:abstractNumId="1">
    <w:nsid w:val="00026EFA"/>
    <w:multiLevelType w:val="hybridMultilevel"/>
    <w:tmpl w:val="63647D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7B5DDB"/>
    <w:multiLevelType w:val="hybridMultilevel"/>
    <w:tmpl w:val="B71E8A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4133A5"/>
    <w:multiLevelType w:val="hybridMultilevel"/>
    <w:tmpl w:val="F13C4804"/>
    <w:lvl w:ilvl="0" w:tplc="464AE8F8">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0B5AAE"/>
    <w:multiLevelType w:val="hybridMultilevel"/>
    <w:tmpl w:val="0046F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0810E25"/>
    <w:multiLevelType w:val="hybridMultilevel"/>
    <w:tmpl w:val="BBB6A85C"/>
    <w:lvl w:ilvl="0" w:tplc="7442784C">
      <w:start w:val="1"/>
      <w:numFmt w:val="bullet"/>
      <w:lvlText w:val=""/>
      <w:lvlJc w:val="left"/>
      <w:pPr>
        <w:tabs>
          <w:tab w:val="num" w:pos="720"/>
        </w:tabs>
        <w:ind w:left="720" w:hanging="360"/>
      </w:pPr>
      <w:rPr>
        <w:rFonts w:ascii="Wingdings" w:hAnsi="Wingdings" w:hint="default"/>
        <w:color w:val="99CC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300DB"/>
    <w:multiLevelType w:val="multilevel"/>
    <w:tmpl w:val="E0B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D0B58"/>
    <w:multiLevelType w:val="hybridMultilevel"/>
    <w:tmpl w:val="CD70D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6050A9"/>
    <w:multiLevelType w:val="hybridMultilevel"/>
    <w:tmpl w:val="4A007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6D37AD8"/>
    <w:multiLevelType w:val="hybridMultilevel"/>
    <w:tmpl w:val="E56C1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BD63B5E"/>
    <w:multiLevelType w:val="hybridMultilevel"/>
    <w:tmpl w:val="9102A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D42397B"/>
    <w:multiLevelType w:val="hybridMultilevel"/>
    <w:tmpl w:val="D5689364"/>
    <w:lvl w:ilvl="0" w:tplc="040E0003">
      <w:start w:val="1"/>
      <w:numFmt w:val="bullet"/>
      <w:lvlText w:val="o"/>
      <w:lvlJc w:val="left"/>
      <w:pPr>
        <w:ind w:left="1854" w:hanging="360"/>
      </w:pPr>
      <w:rPr>
        <w:rFonts w:ascii="Courier New" w:hAnsi="Courier New" w:cs="Courier New"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8"/>
  </w:num>
  <w:num w:numId="6">
    <w:abstractNumId w:val="6"/>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9"/>
  </w:num>
  <w:num w:numId="9">
    <w:abstractNumId w:val="4"/>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9D6389"/>
    <w:rsid w:val="0000106C"/>
    <w:rsid w:val="00006A9B"/>
    <w:rsid w:val="00010D6A"/>
    <w:rsid w:val="000238FB"/>
    <w:rsid w:val="00030EB8"/>
    <w:rsid w:val="0005077E"/>
    <w:rsid w:val="00060A6A"/>
    <w:rsid w:val="00065D72"/>
    <w:rsid w:val="00073B51"/>
    <w:rsid w:val="00074BE5"/>
    <w:rsid w:val="00077512"/>
    <w:rsid w:val="00091BEC"/>
    <w:rsid w:val="00095D98"/>
    <w:rsid w:val="000A5650"/>
    <w:rsid w:val="000A5657"/>
    <w:rsid w:val="000A6DA2"/>
    <w:rsid w:val="000B1939"/>
    <w:rsid w:val="000B4980"/>
    <w:rsid w:val="000C5F07"/>
    <w:rsid w:val="000D2B91"/>
    <w:rsid w:val="000D4B78"/>
    <w:rsid w:val="000D6571"/>
    <w:rsid w:val="000E2F1C"/>
    <w:rsid w:val="000E301E"/>
    <w:rsid w:val="000E4678"/>
    <w:rsid w:val="000E6D8D"/>
    <w:rsid w:val="000F20AE"/>
    <w:rsid w:val="000F2FEE"/>
    <w:rsid w:val="000F4BEA"/>
    <w:rsid w:val="00112ED7"/>
    <w:rsid w:val="00117DFA"/>
    <w:rsid w:val="00133CCF"/>
    <w:rsid w:val="001367B4"/>
    <w:rsid w:val="00137072"/>
    <w:rsid w:val="00147C97"/>
    <w:rsid w:val="00151E14"/>
    <w:rsid w:val="00154D3A"/>
    <w:rsid w:val="00157B24"/>
    <w:rsid w:val="00176815"/>
    <w:rsid w:val="00184E49"/>
    <w:rsid w:val="00190EE2"/>
    <w:rsid w:val="001A1518"/>
    <w:rsid w:val="001A7E85"/>
    <w:rsid w:val="001B546C"/>
    <w:rsid w:val="001D4BB5"/>
    <w:rsid w:val="001D74FE"/>
    <w:rsid w:val="001F2F94"/>
    <w:rsid w:val="0020108F"/>
    <w:rsid w:val="00204966"/>
    <w:rsid w:val="00211E5A"/>
    <w:rsid w:val="00212F96"/>
    <w:rsid w:val="002138E6"/>
    <w:rsid w:val="002148C2"/>
    <w:rsid w:val="0023210C"/>
    <w:rsid w:val="00246F7A"/>
    <w:rsid w:val="002508F7"/>
    <w:rsid w:val="00262D80"/>
    <w:rsid w:val="0027288A"/>
    <w:rsid w:val="00272F6C"/>
    <w:rsid w:val="00286E96"/>
    <w:rsid w:val="0029009A"/>
    <w:rsid w:val="00290C69"/>
    <w:rsid w:val="00291B07"/>
    <w:rsid w:val="00293BE1"/>
    <w:rsid w:val="002949A1"/>
    <w:rsid w:val="00296CFA"/>
    <w:rsid w:val="00297B96"/>
    <w:rsid w:val="002A3068"/>
    <w:rsid w:val="002A6A89"/>
    <w:rsid w:val="002B2809"/>
    <w:rsid w:val="002B2DBC"/>
    <w:rsid w:val="002B4C0B"/>
    <w:rsid w:val="002B4E43"/>
    <w:rsid w:val="002C077F"/>
    <w:rsid w:val="002C1128"/>
    <w:rsid w:val="002C2804"/>
    <w:rsid w:val="002C53A0"/>
    <w:rsid w:val="002D4924"/>
    <w:rsid w:val="002D58DE"/>
    <w:rsid w:val="002E0F53"/>
    <w:rsid w:val="002F7963"/>
    <w:rsid w:val="00320405"/>
    <w:rsid w:val="00352AC8"/>
    <w:rsid w:val="00356EA9"/>
    <w:rsid w:val="003621A6"/>
    <w:rsid w:val="00364FEF"/>
    <w:rsid w:val="00365E15"/>
    <w:rsid w:val="003717AA"/>
    <w:rsid w:val="003744ED"/>
    <w:rsid w:val="003875FE"/>
    <w:rsid w:val="00395951"/>
    <w:rsid w:val="003B2775"/>
    <w:rsid w:val="003B42C9"/>
    <w:rsid w:val="003C5933"/>
    <w:rsid w:val="003D2BF2"/>
    <w:rsid w:val="003D6DC6"/>
    <w:rsid w:val="003D7597"/>
    <w:rsid w:val="003E27F8"/>
    <w:rsid w:val="003F2B5A"/>
    <w:rsid w:val="0040325B"/>
    <w:rsid w:val="00404826"/>
    <w:rsid w:val="00413377"/>
    <w:rsid w:val="00417339"/>
    <w:rsid w:val="0042348F"/>
    <w:rsid w:val="004248F8"/>
    <w:rsid w:val="004321C9"/>
    <w:rsid w:val="00442E50"/>
    <w:rsid w:val="0044789D"/>
    <w:rsid w:val="004478CB"/>
    <w:rsid w:val="00461442"/>
    <w:rsid w:val="00463F54"/>
    <w:rsid w:val="00467435"/>
    <w:rsid w:val="004732B8"/>
    <w:rsid w:val="00473A73"/>
    <w:rsid w:val="004761E5"/>
    <w:rsid w:val="00476681"/>
    <w:rsid w:val="00482F4B"/>
    <w:rsid w:val="0049596B"/>
    <w:rsid w:val="004A409B"/>
    <w:rsid w:val="004A79FC"/>
    <w:rsid w:val="004B1938"/>
    <w:rsid w:val="004B1F74"/>
    <w:rsid w:val="004B3AF6"/>
    <w:rsid w:val="004B4B3E"/>
    <w:rsid w:val="004C3B3A"/>
    <w:rsid w:val="004C5258"/>
    <w:rsid w:val="004D247B"/>
    <w:rsid w:val="004D6F44"/>
    <w:rsid w:val="004D74F1"/>
    <w:rsid w:val="004E4FB0"/>
    <w:rsid w:val="004E75F8"/>
    <w:rsid w:val="004F0396"/>
    <w:rsid w:val="004F0A6A"/>
    <w:rsid w:val="004F6482"/>
    <w:rsid w:val="00504B0D"/>
    <w:rsid w:val="00505446"/>
    <w:rsid w:val="0050652D"/>
    <w:rsid w:val="00512582"/>
    <w:rsid w:val="005235E3"/>
    <w:rsid w:val="005269B7"/>
    <w:rsid w:val="0054647B"/>
    <w:rsid w:val="005511D3"/>
    <w:rsid w:val="005537F5"/>
    <w:rsid w:val="00561024"/>
    <w:rsid w:val="00561223"/>
    <w:rsid w:val="00561D3E"/>
    <w:rsid w:val="00565E20"/>
    <w:rsid w:val="005672D1"/>
    <w:rsid w:val="005675C4"/>
    <w:rsid w:val="00575E37"/>
    <w:rsid w:val="005843C8"/>
    <w:rsid w:val="00594278"/>
    <w:rsid w:val="005973ED"/>
    <w:rsid w:val="005A09D5"/>
    <w:rsid w:val="005A3155"/>
    <w:rsid w:val="005A75E8"/>
    <w:rsid w:val="005B3806"/>
    <w:rsid w:val="005B3AD6"/>
    <w:rsid w:val="005B5039"/>
    <w:rsid w:val="005C7DD4"/>
    <w:rsid w:val="005D0466"/>
    <w:rsid w:val="005D0BE2"/>
    <w:rsid w:val="005D5A53"/>
    <w:rsid w:val="005E29BE"/>
    <w:rsid w:val="005E4930"/>
    <w:rsid w:val="0060090F"/>
    <w:rsid w:val="006018F9"/>
    <w:rsid w:val="00607ED3"/>
    <w:rsid w:val="006147C9"/>
    <w:rsid w:val="00614A65"/>
    <w:rsid w:val="00616347"/>
    <w:rsid w:val="00624742"/>
    <w:rsid w:val="00633D6E"/>
    <w:rsid w:val="006363C4"/>
    <w:rsid w:val="00637DC2"/>
    <w:rsid w:val="0064114D"/>
    <w:rsid w:val="00641B62"/>
    <w:rsid w:val="00643802"/>
    <w:rsid w:val="00645D92"/>
    <w:rsid w:val="00645E88"/>
    <w:rsid w:val="00647100"/>
    <w:rsid w:val="00650D6B"/>
    <w:rsid w:val="0065178A"/>
    <w:rsid w:val="0065364D"/>
    <w:rsid w:val="0065754C"/>
    <w:rsid w:val="006642C5"/>
    <w:rsid w:val="00664C2C"/>
    <w:rsid w:val="00670610"/>
    <w:rsid w:val="0067225E"/>
    <w:rsid w:val="0068535B"/>
    <w:rsid w:val="0069785C"/>
    <w:rsid w:val="006A502F"/>
    <w:rsid w:val="006B26D6"/>
    <w:rsid w:val="006B5948"/>
    <w:rsid w:val="006B5953"/>
    <w:rsid w:val="006B59CD"/>
    <w:rsid w:val="006C2526"/>
    <w:rsid w:val="006C2FCA"/>
    <w:rsid w:val="006C3376"/>
    <w:rsid w:val="006C6733"/>
    <w:rsid w:val="006C71AB"/>
    <w:rsid w:val="006C74B3"/>
    <w:rsid w:val="006D0DE9"/>
    <w:rsid w:val="006D1FEE"/>
    <w:rsid w:val="006E31EC"/>
    <w:rsid w:val="006E440B"/>
    <w:rsid w:val="006E5271"/>
    <w:rsid w:val="006F6CAD"/>
    <w:rsid w:val="006F7F89"/>
    <w:rsid w:val="00701B0B"/>
    <w:rsid w:val="00703EFC"/>
    <w:rsid w:val="007139A2"/>
    <w:rsid w:val="00717337"/>
    <w:rsid w:val="00720587"/>
    <w:rsid w:val="00722208"/>
    <w:rsid w:val="00724E60"/>
    <w:rsid w:val="007275AF"/>
    <w:rsid w:val="00727AD7"/>
    <w:rsid w:val="00740B61"/>
    <w:rsid w:val="00750F44"/>
    <w:rsid w:val="00762DE0"/>
    <w:rsid w:val="00766500"/>
    <w:rsid w:val="0077035C"/>
    <w:rsid w:val="00771850"/>
    <w:rsid w:val="00786767"/>
    <w:rsid w:val="0079369D"/>
    <w:rsid w:val="007A00B4"/>
    <w:rsid w:val="007B1C7D"/>
    <w:rsid w:val="007B54C4"/>
    <w:rsid w:val="007B6CB3"/>
    <w:rsid w:val="007C0B81"/>
    <w:rsid w:val="007D7056"/>
    <w:rsid w:val="007E2843"/>
    <w:rsid w:val="007E35E9"/>
    <w:rsid w:val="00804BF3"/>
    <w:rsid w:val="008102C7"/>
    <w:rsid w:val="0081197F"/>
    <w:rsid w:val="00812AB9"/>
    <w:rsid w:val="00823645"/>
    <w:rsid w:val="008246C7"/>
    <w:rsid w:val="00831F31"/>
    <w:rsid w:val="00835A73"/>
    <w:rsid w:val="00835E73"/>
    <w:rsid w:val="0083625C"/>
    <w:rsid w:val="008413EC"/>
    <w:rsid w:val="00843FD6"/>
    <w:rsid w:val="00846442"/>
    <w:rsid w:val="008536A4"/>
    <w:rsid w:val="008546BF"/>
    <w:rsid w:val="0086108C"/>
    <w:rsid w:val="0086268F"/>
    <w:rsid w:val="008666ED"/>
    <w:rsid w:val="00866BC7"/>
    <w:rsid w:val="00872906"/>
    <w:rsid w:val="008761B4"/>
    <w:rsid w:val="00883C72"/>
    <w:rsid w:val="00887C72"/>
    <w:rsid w:val="00896834"/>
    <w:rsid w:val="008A652C"/>
    <w:rsid w:val="008B7A02"/>
    <w:rsid w:val="008C17C8"/>
    <w:rsid w:val="008C4C95"/>
    <w:rsid w:val="008D11DB"/>
    <w:rsid w:val="008D22A1"/>
    <w:rsid w:val="008D50FA"/>
    <w:rsid w:val="008E18C6"/>
    <w:rsid w:val="008E5F19"/>
    <w:rsid w:val="008F21C0"/>
    <w:rsid w:val="008F3C47"/>
    <w:rsid w:val="008F40A8"/>
    <w:rsid w:val="008F58FD"/>
    <w:rsid w:val="00902729"/>
    <w:rsid w:val="009040CC"/>
    <w:rsid w:val="009051B6"/>
    <w:rsid w:val="009125AC"/>
    <w:rsid w:val="00924AE4"/>
    <w:rsid w:val="009313F9"/>
    <w:rsid w:val="00936DCE"/>
    <w:rsid w:val="0096355F"/>
    <w:rsid w:val="00963D44"/>
    <w:rsid w:val="00970AB0"/>
    <w:rsid w:val="00972756"/>
    <w:rsid w:val="00984B30"/>
    <w:rsid w:val="0099220D"/>
    <w:rsid w:val="0099471E"/>
    <w:rsid w:val="009955FC"/>
    <w:rsid w:val="009A4581"/>
    <w:rsid w:val="009A77F9"/>
    <w:rsid w:val="009B0172"/>
    <w:rsid w:val="009B25D2"/>
    <w:rsid w:val="009B3984"/>
    <w:rsid w:val="009C00D4"/>
    <w:rsid w:val="009D0087"/>
    <w:rsid w:val="009D4329"/>
    <w:rsid w:val="009D6389"/>
    <w:rsid w:val="009E2353"/>
    <w:rsid w:val="009F108F"/>
    <w:rsid w:val="009F3E0F"/>
    <w:rsid w:val="009F4563"/>
    <w:rsid w:val="009F73B1"/>
    <w:rsid w:val="00A00C8C"/>
    <w:rsid w:val="00A10DDC"/>
    <w:rsid w:val="00A11A76"/>
    <w:rsid w:val="00A224E2"/>
    <w:rsid w:val="00A225DB"/>
    <w:rsid w:val="00A24359"/>
    <w:rsid w:val="00A27DB0"/>
    <w:rsid w:val="00A32F16"/>
    <w:rsid w:val="00A33C4D"/>
    <w:rsid w:val="00A35DCE"/>
    <w:rsid w:val="00A36B4F"/>
    <w:rsid w:val="00A403FA"/>
    <w:rsid w:val="00A664FF"/>
    <w:rsid w:val="00A66C49"/>
    <w:rsid w:val="00A70255"/>
    <w:rsid w:val="00A71F0A"/>
    <w:rsid w:val="00A77FD0"/>
    <w:rsid w:val="00A849C7"/>
    <w:rsid w:val="00A92E54"/>
    <w:rsid w:val="00A95795"/>
    <w:rsid w:val="00A96324"/>
    <w:rsid w:val="00A96DD3"/>
    <w:rsid w:val="00AB0258"/>
    <w:rsid w:val="00AB088A"/>
    <w:rsid w:val="00AB64DD"/>
    <w:rsid w:val="00AB671B"/>
    <w:rsid w:val="00AC063E"/>
    <w:rsid w:val="00AC2E4E"/>
    <w:rsid w:val="00AC30BA"/>
    <w:rsid w:val="00AC79CB"/>
    <w:rsid w:val="00AC7C57"/>
    <w:rsid w:val="00AD3426"/>
    <w:rsid w:val="00AD3D21"/>
    <w:rsid w:val="00AD799B"/>
    <w:rsid w:val="00AE6A04"/>
    <w:rsid w:val="00AE71F5"/>
    <w:rsid w:val="00AF2C30"/>
    <w:rsid w:val="00AF46A8"/>
    <w:rsid w:val="00AF640B"/>
    <w:rsid w:val="00AF681F"/>
    <w:rsid w:val="00B00EE0"/>
    <w:rsid w:val="00B02616"/>
    <w:rsid w:val="00B14559"/>
    <w:rsid w:val="00B16D47"/>
    <w:rsid w:val="00B20EDE"/>
    <w:rsid w:val="00B312BB"/>
    <w:rsid w:val="00B33FAB"/>
    <w:rsid w:val="00B34076"/>
    <w:rsid w:val="00B34929"/>
    <w:rsid w:val="00B448BB"/>
    <w:rsid w:val="00B510B3"/>
    <w:rsid w:val="00B518DC"/>
    <w:rsid w:val="00B51B42"/>
    <w:rsid w:val="00B60E7A"/>
    <w:rsid w:val="00B61009"/>
    <w:rsid w:val="00B61401"/>
    <w:rsid w:val="00B63A39"/>
    <w:rsid w:val="00B65CA7"/>
    <w:rsid w:val="00B67F3A"/>
    <w:rsid w:val="00B73424"/>
    <w:rsid w:val="00B80A1C"/>
    <w:rsid w:val="00B81DCA"/>
    <w:rsid w:val="00B8249C"/>
    <w:rsid w:val="00B84F8F"/>
    <w:rsid w:val="00B974FB"/>
    <w:rsid w:val="00BA1548"/>
    <w:rsid w:val="00BA791A"/>
    <w:rsid w:val="00BB289F"/>
    <w:rsid w:val="00BB4842"/>
    <w:rsid w:val="00BB509D"/>
    <w:rsid w:val="00BC51B5"/>
    <w:rsid w:val="00BD2078"/>
    <w:rsid w:val="00BD43D5"/>
    <w:rsid w:val="00BD4E67"/>
    <w:rsid w:val="00BD69E2"/>
    <w:rsid w:val="00BD7338"/>
    <w:rsid w:val="00BE2F3A"/>
    <w:rsid w:val="00BE4D13"/>
    <w:rsid w:val="00BF677D"/>
    <w:rsid w:val="00BF787F"/>
    <w:rsid w:val="00C04E0C"/>
    <w:rsid w:val="00C0760C"/>
    <w:rsid w:val="00C1081D"/>
    <w:rsid w:val="00C11BB6"/>
    <w:rsid w:val="00C160AD"/>
    <w:rsid w:val="00C20E83"/>
    <w:rsid w:val="00C2498F"/>
    <w:rsid w:val="00C302CD"/>
    <w:rsid w:val="00C316FE"/>
    <w:rsid w:val="00C51F98"/>
    <w:rsid w:val="00C54DED"/>
    <w:rsid w:val="00C557AE"/>
    <w:rsid w:val="00C570F2"/>
    <w:rsid w:val="00C57384"/>
    <w:rsid w:val="00C62B93"/>
    <w:rsid w:val="00C64EDD"/>
    <w:rsid w:val="00C67D45"/>
    <w:rsid w:val="00C73A6C"/>
    <w:rsid w:val="00C825B2"/>
    <w:rsid w:val="00C83C10"/>
    <w:rsid w:val="00C97BBB"/>
    <w:rsid w:val="00CA0B0B"/>
    <w:rsid w:val="00CB1127"/>
    <w:rsid w:val="00CC28FF"/>
    <w:rsid w:val="00CC3668"/>
    <w:rsid w:val="00CC6154"/>
    <w:rsid w:val="00CC64AF"/>
    <w:rsid w:val="00CD13C5"/>
    <w:rsid w:val="00CD32E5"/>
    <w:rsid w:val="00CD628F"/>
    <w:rsid w:val="00CE4A79"/>
    <w:rsid w:val="00CF1534"/>
    <w:rsid w:val="00CF20BE"/>
    <w:rsid w:val="00CF21C1"/>
    <w:rsid w:val="00CF408B"/>
    <w:rsid w:val="00CF6A86"/>
    <w:rsid w:val="00CF6DE5"/>
    <w:rsid w:val="00D011E4"/>
    <w:rsid w:val="00D01B04"/>
    <w:rsid w:val="00D02AB8"/>
    <w:rsid w:val="00D063E7"/>
    <w:rsid w:val="00D10874"/>
    <w:rsid w:val="00D12BC3"/>
    <w:rsid w:val="00D12F00"/>
    <w:rsid w:val="00D1632A"/>
    <w:rsid w:val="00D24FE3"/>
    <w:rsid w:val="00D25099"/>
    <w:rsid w:val="00D258C8"/>
    <w:rsid w:val="00D304AB"/>
    <w:rsid w:val="00D435F6"/>
    <w:rsid w:val="00D5290B"/>
    <w:rsid w:val="00D614C6"/>
    <w:rsid w:val="00D8023E"/>
    <w:rsid w:val="00D81B8C"/>
    <w:rsid w:val="00DA1515"/>
    <w:rsid w:val="00DA4861"/>
    <w:rsid w:val="00DB4153"/>
    <w:rsid w:val="00DB7E48"/>
    <w:rsid w:val="00DC004A"/>
    <w:rsid w:val="00DC4971"/>
    <w:rsid w:val="00DC4974"/>
    <w:rsid w:val="00DC6373"/>
    <w:rsid w:val="00DC6F83"/>
    <w:rsid w:val="00DD2A6F"/>
    <w:rsid w:val="00DD2D9E"/>
    <w:rsid w:val="00DE0CF4"/>
    <w:rsid w:val="00DF4BA7"/>
    <w:rsid w:val="00E02F55"/>
    <w:rsid w:val="00E03F49"/>
    <w:rsid w:val="00E20CD4"/>
    <w:rsid w:val="00E21AAA"/>
    <w:rsid w:val="00E244B6"/>
    <w:rsid w:val="00E31797"/>
    <w:rsid w:val="00E40080"/>
    <w:rsid w:val="00E43284"/>
    <w:rsid w:val="00E5555B"/>
    <w:rsid w:val="00E60312"/>
    <w:rsid w:val="00E60409"/>
    <w:rsid w:val="00E60DCB"/>
    <w:rsid w:val="00E6262C"/>
    <w:rsid w:val="00E63CF7"/>
    <w:rsid w:val="00E646FB"/>
    <w:rsid w:val="00E71119"/>
    <w:rsid w:val="00E7124C"/>
    <w:rsid w:val="00E726CA"/>
    <w:rsid w:val="00E727A5"/>
    <w:rsid w:val="00E743AA"/>
    <w:rsid w:val="00E76A6F"/>
    <w:rsid w:val="00E86924"/>
    <w:rsid w:val="00E959CD"/>
    <w:rsid w:val="00E96F1A"/>
    <w:rsid w:val="00E97DC5"/>
    <w:rsid w:val="00EB5FD6"/>
    <w:rsid w:val="00EB6D7F"/>
    <w:rsid w:val="00ED112E"/>
    <w:rsid w:val="00ED7006"/>
    <w:rsid w:val="00EE10E1"/>
    <w:rsid w:val="00EE1988"/>
    <w:rsid w:val="00EE419B"/>
    <w:rsid w:val="00EE4E00"/>
    <w:rsid w:val="00EE745C"/>
    <w:rsid w:val="00EF43B0"/>
    <w:rsid w:val="00F1026A"/>
    <w:rsid w:val="00F132F5"/>
    <w:rsid w:val="00F13793"/>
    <w:rsid w:val="00F210A7"/>
    <w:rsid w:val="00F230C7"/>
    <w:rsid w:val="00F2386D"/>
    <w:rsid w:val="00F30860"/>
    <w:rsid w:val="00F328EB"/>
    <w:rsid w:val="00F34D0C"/>
    <w:rsid w:val="00F404C3"/>
    <w:rsid w:val="00F4065E"/>
    <w:rsid w:val="00F41411"/>
    <w:rsid w:val="00F44C05"/>
    <w:rsid w:val="00F470B0"/>
    <w:rsid w:val="00F50C6E"/>
    <w:rsid w:val="00F52793"/>
    <w:rsid w:val="00F57753"/>
    <w:rsid w:val="00F57E23"/>
    <w:rsid w:val="00F62E00"/>
    <w:rsid w:val="00F63419"/>
    <w:rsid w:val="00F737BC"/>
    <w:rsid w:val="00F75334"/>
    <w:rsid w:val="00F772EC"/>
    <w:rsid w:val="00F858D0"/>
    <w:rsid w:val="00F979FF"/>
    <w:rsid w:val="00FA37BF"/>
    <w:rsid w:val="00FA3EFF"/>
    <w:rsid w:val="00FA656F"/>
    <w:rsid w:val="00FA76FA"/>
    <w:rsid w:val="00FB4C43"/>
    <w:rsid w:val="00FD09AD"/>
    <w:rsid w:val="00FE679F"/>
    <w:rsid w:val="00FE7562"/>
    <w:rsid w:val="00FF57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89D"/>
    <w:rPr>
      <w:sz w:val="24"/>
      <w:szCs w:val="24"/>
      <w:lang w:val="en-US" w:eastAsia="ja-JP"/>
    </w:rPr>
  </w:style>
  <w:style w:type="paragraph" w:styleId="Cmsor1">
    <w:name w:val="heading 1"/>
    <w:basedOn w:val="Norml"/>
    <w:next w:val="Norml"/>
    <w:link w:val="Cmsor1Char"/>
    <w:uiPriority w:val="9"/>
    <w:qFormat/>
    <w:rsid w:val="00B34929"/>
    <w:pPr>
      <w:keepNext/>
      <w:spacing w:before="240" w:after="120"/>
      <w:outlineLvl w:val="0"/>
    </w:pPr>
    <w:rPr>
      <w:rFonts w:eastAsia="Times New Roman"/>
      <w:b/>
      <w:bCs/>
      <w:kern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pyrus">
    <w:name w:val="Papyrus"/>
    <w:basedOn w:val="Norml"/>
    <w:rsid w:val="009D6389"/>
    <w:rPr>
      <w:rFonts w:ascii="Papyrus_PFL" w:hAnsi="Papyrus_PFL" w:cs="Papyrus_PFL"/>
      <w:lang w:val="hu-HU"/>
    </w:rPr>
  </w:style>
  <w:style w:type="paragraph" w:styleId="lfej">
    <w:name w:val="header"/>
    <w:basedOn w:val="Norml"/>
    <w:link w:val="lfejChar"/>
    <w:uiPriority w:val="99"/>
    <w:rsid w:val="00DC4974"/>
    <w:pPr>
      <w:tabs>
        <w:tab w:val="center" w:pos="4320"/>
        <w:tab w:val="right" w:pos="8640"/>
      </w:tabs>
    </w:pPr>
  </w:style>
  <w:style w:type="paragraph" w:styleId="llb">
    <w:name w:val="footer"/>
    <w:basedOn w:val="Norml"/>
    <w:link w:val="llbChar"/>
    <w:uiPriority w:val="99"/>
    <w:rsid w:val="00DC4974"/>
    <w:pPr>
      <w:tabs>
        <w:tab w:val="center" w:pos="4320"/>
        <w:tab w:val="right" w:pos="8640"/>
      </w:tabs>
    </w:pPr>
  </w:style>
  <w:style w:type="character" w:styleId="Hiperhivatkozs">
    <w:name w:val="Hyperlink"/>
    <w:basedOn w:val="Bekezdsalapbettpusa"/>
    <w:rsid w:val="00D063E7"/>
    <w:rPr>
      <w:color w:val="0000FF"/>
      <w:u w:val="single"/>
    </w:rPr>
  </w:style>
  <w:style w:type="character" w:styleId="Jegyzethivatkozs">
    <w:name w:val="annotation reference"/>
    <w:basedOn w:val="Bekezdsalapbettpusa"/>
    <w:uiPriority w:val="99"/>
    <w:semiHidden/>
    <w:unhideWhenUsed/>
    <w:rsid w:val="002949A1"/>
    <w:rPr>
      <w:sz w:val="16"/>
      <w:szCs w:val="16"/>
    </w:rPr>
  </w:style>
  <w:style w:type="paragraph" w:styleId="Jegyzetszveg">
    <w:name w:val="annotation text"/>
    <w:basedOn w:val="Norml"/>
    <w:link w:val="JegyzetszvegChar"/>
    <w:uiPriority w:val="99"/>
    <w:semiHidden/>
    <w:unhideWhenUsed/>
    <w:rsid w:val="002949A1"/>
    <w:rPr>
      <w:sz w:val="20"/>
      <w:szCs w:val="20"/>
    </w:rPr>
  </w:style>
  <w:style w:type="character" w:customStyle="1" w:styleId="JegyzetszvegChar">
    <w:name w:val="Jegyzetszöveg Char"/>
    <w:basedOn w:val="Bekezdsalapbettpusa"/>
    <w:link w:val="Jegyzetszveg"/>
    <w:uiPriority w:val="99"/>
    <w:semiHidden/>
    <w:rsid w:val="002949A1"/>
    <w:rPr>
      <w:lang w:val="en-US" w:eastAsia="ja-JP"/>
    </w:rPr>
  </w:style>
  <w:style w:type="paragraph" w:styleId="Megjegyzstrgya">
    <w:name w:val="annotation subject"/>
    <w:basedOn w:val="Jegyzetszveg"/>
    <w:next w:val="Jegyzetszveg"/>
    <w:link w:val="MegjegyzstrgyaChar"/>
    <w:uiPriority w:val="99"/>
    <w:semiHidden/>
    <w:unhideWhenUsed/>
    <w:rsid w:val="002949A1"/>
    <w:rPr>
      <w:b/>
      <w:bCs/>
    </w:rPr>
  </w:style>
  <w:style w:type="character" w:customStyle="1" w:styleId="MegjegyzstrgyaChar">
    <w:name w:val="Megjegyzés tárgya Char"/>
    <w:basedOn w:val="JegyzetszvegChar"/>
    <w:link w:val="Megjegyzstrgya"/>
    <w:uiPriority w:val="99"/>
    <w:semiHidden/>
    <w:rsid w:val="002949A1"/>
    <w:rPr>
      <w:b/>
      <w:bCs/>
      <w:lang w:val="en-US" w:eastAsia="ja-JP"/>
    </w:rPr>
  </w:style>
  <w:style w:type="paragraph" w:styleId="Buborkszveg">
    <w:name w:val="Balloon Text"/>
    <w:basedOn w:val="Norml"/>
    <w:link w:val="BuborkszvegChar"/>
    <w:uiPriority w:val="99"/>
    <w:semiHidden/>
    <w:unhideWhenUsed/>
    <w:rsid w:val="002949A1"/>
    <w:rPr>
      <w:rFonts w:ascii="Tahoma" w:hAnsi="Tahoma" w:cs="Tahoma"/>
      <w:sz w:val="16"/>
      <w:szCs w:val="16"/>
    </w:rPr>
  </w:style>
  <w:style w:type="character" w:customStyle="1" w:styleId="BuborkszvegChar">
    <w:name w:val="Buborékszöveg Char"/>
    <w:basedOn w:val="Bekezdsalapbettpusa"/>
    <w:link w:val="Buborkszveg"/>
    <w:uiPriority w:val="99"/>
    <w:semiHidden/>
    <w:rsid w:val="002949A1"/>
    <w:rPr>
      <w:rFonts w:ascii="Tahoma" w:hAnsi="Tahoma" w:cs="Tahoma"/>
      <w:sz w:val="16"/>
      <w:szCs w:val="16"/>
      <w:lang w:val="en-US" w:eastAsia="ja-JP"/>
    </w:rPr>
  </w:style>
  <w:style w:type="character" w:customStyle="1" w:styleId="lfejChar">
    <w:name w:val="Élőfej Char"/>
    <w:basedOn w:val="Bekezdsalapbettpusa"/>
    <w:link w:val="lfej"/>
    <w:uiPriority w:val="99"/>
    <w:rsid w:val="007B1C7D"/>
    <w:rPr>
      <w:sz w:val="24"/>
      <w:szCs w:val="24"/>
      <w:lang w:val="en-US" w:eastAsia="ja-JP"/>
    </w:rPr>
  </w:style>
  <w:style w:type="character" w:customStyle="1" w:styleId="llbChar">
    <w:name w:val="Élőláb Char"/>
    <w:basedOn w:val="Bekezdsalapbettpusa"/>
    <w:link w:val="llb"/>
    <w:uiPriority w:val="99"/>
    <w:rsid w:val="00A32F16"/>
    <w:rPr>
      <w:sz w:val="24"/>
      <w:szCs w:val="24"/>
      <w:lang w:val="en-US" w:eastAsia="ja-JP"/>
    </w:rPr>
  </w:style>
  <w:style w:type="paragraph" w:styleId="NormlWeb">
    <w:name w:val="Normal (Web)"/>
    <w:basedOn w:val="Norml"/>
    <w:uiPriority w:val="99"/>
    <w:unhideWhenUsed/>
    <w:rsid w:val="00006A9B"/>
    <w:pPr>
      <w:spacing w:before="100" w:beforeAutospacing="1" w:after="100" w:afterAutospacing="1"/>
    </w:pPr>
    <w:rPr>
      <w:rFonts w:eastAsia="Times New Roman"/>
      <w:lang w:val="hu-HU" w:eastAsia="hu-HU"/>
    </w:rPr>
  </w:style>
  <w:style w:type="paragraph" w:customStyle="1" w:styleId="okeanmagyarazatchar">
    <w:name w:val="okeanmagyarazatchar"/>
    <w:basedOn w:val="Norml"/>
    <w:rsid w:val="008D50FA"/>
    <w:pPr>
      <w:spacing w:before="100" w:beforeAutospacing="1" w:after="100" w:afterAutospacing="1"/>
    </w:pPr>
    <w:rPr>
      <w:rFonts w:eastAsia="Times New Roman"/>
      <w:lang w:val="hu-HU" w:eastAsia="hu-HU"/>
    </w:rPr>
  </w:style>
  <w:style w:type="character" w:styleId="Mrltotthiperhivatkozs">
    <w:name w:val="FollowedHyperlink"/>
    <w:basedOn w:val="Bekezdsalapbettpusa"/>
    <w:uiPriority w:val="99"/>
    <w:semiHidden/>
    <w:unhideWhenUsed/>
    <w:rsid w:val="009313F9"/>
    <w:rPr>
      <w:color w:val="800080"/>
      <w:u w:val="single"/>
    </w:rPr>
  </w:style>
  <w:style w:type="table" w:styleId="Rcsostblzat">
    <w:name w:val="Table Grid"/>
    <w:basedOn w:val="Normltblzat"/>
    <w:uiPriority w:val="59"/>
    <w:rsid w:val="0025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B34929"/>
    <w:rPr>
      <w:rFonts w:eastAsia="Times New Roman" w:cs="Times New Roman"/>
      <w:b/>
      <w:bCs/>
      <w:kern w:val="32"/>
      <w:sz w:val="24"/>
      <w:szCs w:val="32"/>
      <w:lang w:val="en-US" w:eastAsia="ja-JP"/>
    </w:rPr>
  </w:style>
  <w:style w:type="paragraph" w:styleId="Lbjegyzetszveg">
    <w:name w:val="footnote text"/>
    <w:basedOn w:val="Norml"/>
    <w:link w:val="LbjegyzetszvegChar"/>
    <w:uiPriority w:val="99"/>
    <w:semiHidden/>
    <w:unhideWhenUsed/>
    <w:rsid w:val="009D4329"/>
    <w:rPr>
      <w:sz w:val="20"/>
      <w:szCs w:val="20"/>
    </w:rPr>
  </w:style>
  <w:style w:type="character" w:customStyle="1" w:styleId="LbjegyzetszvegChar">
    <w:name w:val="Lábjegyzetszöveg Char"/>
    <w:basedOn w:val="Bekezdsalapbettpusa"/>
    <w:link w:val="Lbjegyzetszveg"/>
    <w:uiPriority w:val="99"/>
    <w:semiHidden/>
    <w:rsid w:val="009D4329"/>
    <w:rPr>
      <w:lang w:val="en-US" w:eastAsia="ja-JP"/>
    </w:rPr>
  </w:style>
  <w:style w:type="character" w:styleId="Lbjegyzet-hivatkozs">
    <w:name w:val="footnote reference"/>
    <w:basedOn w:val="Bekezdsalapbettpusa"/>
    <w:uiPriority w:val="99"/>
    <w:semiHidden/>
    <w:unhideWhenUsed/>
    <w:rsid w:val="009D4329"/>
    <w:rPr>
      <w:vertAlign w:val="superscript"/>
    </w:rPr>
  </w:style>
  <w:style w:type="paragraph" w:styleId="Listaszerbekezds">
    <w:name w:val="List Paragraph"/>
    <w:basedOn w:val="Norml"/>
    <w:uiPriority w:val="34"/>
    <w:qFormat/>
    <w:rsid w:val="00CF1534"/>
    <w:pPr>
      <w:ind w:left="720"/>
      <w:contextualSpacing/>
    </w:pPr>
  </w:style>
  <w:style w:type="paragraph" w:styleId="Vltozat">
    <w:name w:val="Revision"/>
    <w:hidden/>
    <w:uiPriority w:val="99"/>
    <w:semiHidden/>
    <w:rsid w:val="00A71F0A"/>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05254">
      <w:bodyDiv w:val="1"/>
      <w:marLeft w:val="0"/>
      <w:marRight w:val="0"/>
      <w:marTop w:val="0"/>
      <w:marBottom w:val="0"/>
      <w:divBdr>
        <w:top w:val="none" w:sz="0" w:space="0" w:color="auto"/>
        <w:left w:val="none" w:sz="0" w:space="0" w:color="auto"/>
        <w:bottom w:val="none" w:sz="0" w:space="0" w:color="auto"/>
        <w:right w:val="none" w:sz="0" w:space="0" w:color="auto"/>
      </w:divBdr>
    </w:div>
    <w:div w:id="16156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olunk.org" TargetMode="External"/><Relationship Id="rId13" Type="http://schemas.openxmlformats.org/officeDocument/2006/relationships/hyperlink" Target="http://www.50001seaps.eu" TargetMode="External"/><Relationship Id="rId18" Type="http://schemas.openxmlformats.org/officeDocument/2006/relationships/hyperlink" Target="http://www.kislabnyom.h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ergise-project.eu" TargetMode="External"/><Relationship Id="rId7" Type="http://schemas.openxmlformats.org/officeDocument/2006/relationships/endnotes" Target="endnotes.xml"/><Relationship Id="rId12" Type="http://schemas.openxmlformats.org/officeDocument/2006/relationships/hyperlink" Target="http://www.energise-project.eu" TargetMode="External"/><Relationship Id="rId17" Type="http://schemas.openxmlformats.org/officeDocument/2006/relationships/hyperlink" Target="http://www.sporolunk.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hatekonyhaz.h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ekonyhaz.hu" TargetMode="External"/><Relationship Id="rId24" Type="http://schemas.openxmlformats.org/officeDocument/2006/relationships/hyperlink" Target="mailto:kristof@greendependent.org"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energiakozossegek.hu" TargetMode="External"/><Relationship Id="rId19" Type="http://schemas.openxmlformats.org/officeDocument/2006/relationships/hyperlink" Target="http://www.energiakozossegek.hu" TargetMode="External"/><Relationship Id="rId4" Type="http://schemas.openxmlformats.org/officeDocument/2006/relationships/settings" Target="settings.xml"/><Relationship Id="rId9" Type="http://schemas.openxmlformats.org/officeDocument/2006/relationships/hyperlink" Target="http://www.kislabnyom.hu" TargetMode="External"/><Relationship Id="rId14" Type="http://schemas.openxmlformats.org/officeDocument/2006/relationships/hyperlink" Target="http://www.sporolunk.org" TargetMode="External"/><Relationship Id="rId22" Type="http://schemas.openxmlformats.org/officeDocument/2006/relationships/image" Target="media/image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tezet.greendependent.org" TargetMode="External"/><Relationship Id="rId1" Type="http://schemas.openxmlformats.org/officeDocument/2006/relationships/hyperlink" Target="mailto:kristof@greendependen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248E-2945-4745-BF74-DBF5E502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1569</Words>
  <Characters>10828</Characters>
  <Application>Microsoft Office Word</Application>
  <DocSecurity>0</DocSecurity>
  <Lines>90</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Szponzori Ajánlat</vt:lpstr>
      <vt:lpstr>Szponzori Ajánlat</vt:lpstr>
    </vt:vector>
  </TitlesOfParts>
  <Company>University of San Francisco</Company>
  <LinksUpToDate>false</LinksUpToDate>
  <CharactersWithSpaces>12373</CharactersWithSpaces>
  <SharedDoc>false</SharedDoc>
  <HLinks>
    <vt:vector size="12" baseType="variant">
      <vt:variant>
        <vt:i4>3342352</vt:i4>
      </vt:variant>
      <vt:variant>
        <vt:i4>3</vt:i4>
      </vt:variant>
      <vt:variant>
        <vt:i4>0</vt:i4>
      </vt:variant>
      <vt:variant>
        <vt:i4>5</vt:i4>
      </vt:variant>
      <vt:variant>
        <vt:lpwstr>mailto:nelli@greendependent.org</vt:lpwstr>
      </vt:variant>
      <vt:variant>
        <vt:lpwstr/>
      </vt:variant>
      <vt:variant>
        <vt:i4>7667771</vt:i4>
      </vt:variant>
      <vt:variant>
        <vt:i4>0</vt:i4>
      </vt:variant>
      <vt:variant>
        <vt:i4>0</vt:i4>
      </vt:variant>
      <vt:variant>
        <vt:i4>5</vt:i4>
      </vt:variant>
      <vt:variant>
        <vt:lpwstr>http://kislabnyom.hu/mediamegjelenesek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Szponzori Ajánlat</dc:title>
  <dc:creator>Edina</dc:creator>
  <cp:lastModifiedBy>Kristóf</cp:lastModifiedBy>
  <cp:revision>34</cp:revision>
  <cp:lastPrinted>2015-04-21T11:16:00Z</cp:lastPrinted>
  <dcterms:created xsi:type="dcterms:W3CDTF">2017-11-23T11:30:00Z</dcterms:created>
  <dcterms:modified xsi:type="dcterms:W3CDTF">2018-01-10T07:46:00Z</dcterms:modified>
</cp:coreProperties>
</file>