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A" w:rsidRPr="000E0034" w:rsidRDefault="00577E9A" w:rsidP="00577E9A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0E0034">
        <w:rPr>
          <w:rFonts w:ascii="Arial" w:hAnsi="Arial" w:cs="Arial"/>
          <w:b/>
        </w:rPr>
        <w:t>Budaörs Város Önkormányzat</w:t>
      </w:r>
    </w:p>
    <w:p w:rsidR="00577E9A" w:rsidRPr="000E0034" w:rsidRDefault="00577E9A" w:rsidP="00577E9A">
      <w:pPr>
        <w:jc w:val="center"/>
        <w:rPr>
          <w:rFonts w:ascii="Arial" w:hAnsi="Arial" w:cs="Arial"/>
          <w:b/>
        </w:rPr>
      </w:pPr>
      <w:smartTag w:uri="urn:schemas-microsoft-com:office:smarttags" w:element="PersonName">
        <w:r w:rsidRPr="000E0034">
          <w:rPr>
            <w:rFonts w:ascii="Arial" w:hAnsi="Arial" w:cs="Arial"/>
            <w:b/>
          </w:rPr>
          <w:t>Polgármester</w:t>
        </w:r>
      </w:smartTag>
      <w:r w:rsidRPr="000E0034">
        <w:rPr>
          <w:rFonts w:ascii="Arial" w:hAnsi="Arial" w:cs="Arial"/>
          <w:b/>
        </w:rPr>
        <w:t>e</w:t>
      </w:r>
    </w:p>
    <w:p w:rsidR="00577E9A" w:rsidRPr="000E0034" w:rsidRDefault="00577E9A" w:rsidP="00577E9A">
      <w:pPr>
        <w:jc w:val="center"/>
        <w:rPr>
          <w:rFonts w:ascii="Arial" w:hAnsi="Arial" w:cs="Arial"/>
          <w:b/>
        </w:rPr>
      </w:pPr>
      <w:r w:rsidRPr="000E0034">
        <w:rPr>
          <w:rFonts w:ascii="Arial" w:hAnsi="Arial" w:cs="Arial"/>
          <w:b/>
        </w:rPr>
        <w:t>sürgősségi</w:t>
      </w:r>
    </w:p>
    <w:p w:rsidR="00577E9A" w:rsidRPr="000E0034" w:rsidRDefault="00577E9A" w:rsidP="00577E9A">
      <w:pPr>
        <w:jc w:val="center"/>
        <w:rPr>
          <w:rFonts w:ascii="Arial" w:hAnsi="Arial" w:cs="Arial"/>
          <w:b/>
        </w:rPr>
      </w:pPr>
      <w:r w:rsidRPr="000E0034">
        <w:rPr>
          <w:rFonts w:ascii="Arial" w:hAnsi="Arial" w:cs="Arial"/>
          <w:b/>
        </w:rPr>
        <w:t>ELŐTERJESZTÉSE</w:t>
      </w:r>
    </w:p>
    <w:p w:rsidR="00577E9A" w:rsidRPr="000E0034" w:rsidRDefault="00577E9A" w:rsidP="00577E9A">
      <w:pPr>
        <w:jc w:val="center"/>
        <w:outlineLvl w:val="0"/>
        <w:rPr>
          <w:rFonts w:ascii="Arial" w:hAnsi="Arial" w:cs="Arial"/>
          <w:b/>
          <w:bCs/>
          <w:kern w:val="28"/>
        </w:rPr>
      </w:pPr>
      <w:r w:rsidRPr="000E0034">
        <w:rPr>
          <w:rFonts w:ascii="Arial" w:hAnsi="Arial" w:cs="Arial"/>
          <w:b/>
          <w:bCs/>
          <w:kern w:val="28"/>
        </w:rPr>
        <w:t>a Képviselő-testület 2018. szeptemberi rendes ülésére</w:t>
      </w:r>
    </w:p>
    <w:p w:rsidR="00577E9A" w:rsidRPr="000E0034" w:rsidRDefault="00577E9A" w:rsidP="00577E9A">
      <w:pPr>
        <w:jc w:val="center"/>
        <w:outlineLvl w:val="0"/>
        <w:rPr>
          <w:rFonts w:ascii="Arial" w:hAnsi="Arial" w:cs="Arial"/>
          <w:b/>
          <w:bCs/>
          <w:kern w:val="28"/>
        </w:rPr>
      </w:pPr>
    </w:p>
    <w:p w:rsidR="00577E9A" w:rsidRPr="000E0034" w:rsidRDefault="00577E9A" w:rsidP="00577E9A">
      <w:pPr>
        <w:outlineLvl w:val="0"/>
        <w:rPr>
          <w:rFonts w:ascii="Arial" w:hAnsi="Arial" w:cs="Arial"/>
          <w:b/>
          <w:bCs/>
          <w:kern w:val="28"/>
        </w:rPr>
      </w:pPr>
      <w:r w:rsidRPr="000E0034">
        <w:rPr>
          <w:rFonts w:ascii="Arial" w:hAnsi="Arial" w:cs="Arial"/>
          <w:b/>
          <w:bCs/>
          <w:kern w:val="28"/>
        </w:rPr>
        <w:t>Tárgy: Hitelszerződés módosítása</w:t>
      </w:r>
    </w:p>
    <w:p w:rsidR="00577E9A" w:rsidRPr="000E0034" w:rsidRDefault="00577E9A" w:rsidP="00577E9A">
      <w:pPr>
        <w:pStyle w:val="Szvegtrzsbehzssal"/>
        <w:spacing w:line="288" w:lineRule="auto"/>
        <w:rPr>
          <w:rFonts w:ascii="Arial" w:hAnsi="Arial" w:cs="Arial"/>
          <w:i/>
          <w:sz w:val="22"/>
          <w:szCs w:val="22"/>
        </w:rPr>
      </w:pPr>
      <w:r w:rsidRPr="000E0034">
        <w:rPr>
          <w:rFonts w:ascii="Arial" w:hAnsi="Arial" w:cs="Arial"/>
          <w:i/>
          <w:sz w:val="22"/>
          <w:szCs w:val="22"/>
        </w:rPr>
        <w:t xml:space="preserve">Az előterjesztés tárgyalása Magyarország helyi önkormányzatairól szóló 2011. évi CLXXXIX. törvény (a továbbiakban </w:t>
      </w:r>
      <w:proofErr w:type="spellStart"/>
      <w:r w:rsidRPr="000E0034">
        <w:rPr>
          <w:rFonts w:ascii="Arial" w:hAnsi="Arial" w:cs="Arial"/>
          <w:i/>
          <w:sz w:val="22"/>
          <w:szCs w:val="22"/>
        </w:rPr>
        <w:t>Mötv</w:t>
      </w:r>
      <w:proofErr w:type="spellEnd"/>
      <w:r w:rsidRPr="000E0034">
        <w:rPr>
          <w:rFonts w:ascii="Arial" w:hAnsi="Arial" w:cs="Arial"/>
          <w:i/>
          <w:sz w:val="22"/>
          <w:szCs w:val="22"/>
        </w:rPr>
        <w:t>.) 46. § (1) bekezdése, Budaörs Város Önkormányzata Szervezeti és Működési Szabályzatáról szóló 36/2010. (XI.12.) ÖKT. sz. rendelet (a továbbiakban SZMSZ) 58. §</w:t>
      </w:r>
      <w:proofErr w:type="spellStart"/>
      <w:r w:rsidRPr="000E0034">
        <w:rPr>
          <w:rFonts w:ascii="Arial" w:hAnsi="Arial" w:cs="Arial"/>
          <w:i/>
          <w:sz w:val="22"/>
          <w:szCs w:val="22"/>
        </w:rPr>
        <w:t>-a</w:t>
      </w:r>
      <w:proofErr w:type="spellEnd"/>
      <w:r w:rsidRPr="000E0034">
        <w:rPr>
          <w:rFonts w:ascii="Arial" w:hAnsi="Arial" w:cs="Arial"/>
          <w:i/>
          <w:sz w:val="22"/>
          <w:szCs w:val="22"/>
        </w:rPr>
        <w:t xml:space="preserve"> és a 18. § (1) bekezdése alapján nyílt ülésen történik.</w:t>
      </w:r>
    </w:p>
    <w:p w:rsidR="00577E9A" w:rsidRPr="000E0034" w:rsidRDefault="00577E9A" w:rsidP="00577E9A">
      <w:pPr>
        <w:pStyle w:val="Szvegtrzsbehzssal"/>
        <w:spacing w:line="288" w:lineRule="auto"/>
        <w:rPr>
          <w:rFonts w:ascii="Arial" w:hAnsi="Arial" w:cs="Arial"/>
          <w:i/>
          <w:sz w:val="22"/>
          <w:szCs w:val="22"/>
        </w:rPr>
      </w:pPr>
    </w:p>
    <w:p w:rsidR="00577E9A" w:rsidRPr="000E0034" w:rsidRDefault="00577E9A" w:rsidP="00577E9A">
      <w:pPr>
        <w:pStyle w:val="Szvegtrzsbehzssal"/>
        <w:spacing w:line="288" w:lineRule="auto"/>
        <w:rPr>
          <w:rFonts w:ascii="Arial" w:hAnsi="Arial" w:cs="Arial"/>
          <w:i/>
          <w:sz w:val="22"/>
          <w:szCs w:val="22"/>
        </w:rPr>
      </w:pPr>
      <w:r w:rsidRPr="000E0034">
        <w:rPr>
          <w:rFonts w:ascii="Arial" w:hAnsi="Arial" w:cs="Arial"/>
          <w:i/>
          <w:sz w:val="22"/>
          <w:szCs w:val="22"/>
        </w:rPr>
        <w:t>Sürgősség indoka: a projekt teljesítése érdekében szükséges a döntéshozatal</w:t>
      </w:r>
    </w:p>
    <w:p w:rsidR="00577E9A" w:rsidRPr="000E0034" w:rsidRDefault="00577E9A" w:rsidP="00577E9A">
      <w:pPr>
        <w:jc w:val="center"/>
        <w:outlineLvl w:val="0"/>
        <w:rPr>
          <w:rFonts w:ascii="Arial" w:hAnsi="Arial" w:cs="Arial"/>
          <w:b/>
          <w:bCs/>
          <w:kern w:val="28"/>
        </w:rPr>
      </w:pPr>
    </w:p>
    <w:p w:rsidR="00F81EE3" w:rsidRPr="000E0034" w:rsidRDefault="002626BB" w:rsidP="001A4395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>Tisztelt Képviselő-testület!</w:t>
      </w:r>
    </w:p>
    <w:p w:rsidR="002626BB" w:rsidRPr="000E0034" w:rsidRDefault="002626BB" w:rsidP="001A4395">
      <w:pPr>
        <w:jc w:val="both"/>
        <w:rPr>
          <w:rFonts w:ascii="Arial" w:hAnsi="Arial" w:cs="Arial"/>
          <w:b/>
          <w:i/>
        </w:rPr>
      </w:pPr>
      <w:r w:rsidRPr="000E0034">
        <w:rPr>
          <w:rFonts w:ascii="Arial" w:hAnsi="Arial" w:cs="Arial"/>
          <w:b/>
          <w:i/>
        </w:rPr>
        <w:t>Előzmény:</w:t>
      </w:r>
    </w:p>
    <w:p w:rsidR="003B0036" w:rsidRPr="000E0034" w:rsidRDefault="002626BB" w:rsidP="001A4395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 xml:space="preserve">A </w:t>
      </w:r>
      <w:proofErr w:type="spellStart"/>
      <w:r w:rsidR="0050348E">
        <w:rPr>
          <w:rFonts w:ascii="Arial" w:hAnsi="Arial" w:cs="Arial"/>
        </w:rPr>
        <w:t>T.</w:t>
      </w:r>
      <w:r w:rsidRPr="000E0034">
        <w:rPr>
          <w:rFonts w:ascii="Arial" w:hAnsi="Arial" w:cs="Arial"/>
        </w:rPr>
        <w:t>Képviselő-testület</w:t>
      </w:r>
      <w:proofErr w:type="spellEnd"/>
      <w:r w:rsidRPr="000E0034">
        <w:rPr>
          <w:rFonts w:ascii="Arial" w:hAnsi="Arial" w:cs="Arial"/>
        </w:rPr>
        <w:t xml:space="preserve"> </w:t>
      </w:r>
      <w:r w:rsidRPr="000E0034">
        <w:rPr>
          <w:rFonts w:ascii="Arial" w:hAnsi="Arial" w:cs="Arial"/>
          <w:bCs/>
          <w:lang w:eastAsia="hu-HU"/>
        </w:rPr>
        <w:t xml:space="preserve">100/2018.(V.30.) ÖKT számú és a 139/2018.(VI.20.) ÖKT számú határozatában az </w:t>
      </w:r>
      <w:proofErr w:type="spellStart"/>
      <w:r w:rsidRPr="000E0034">
        <w:rPr>
          <w:rFonts w:ascii="Arial" w:hAnsi="Arial" w:cs="Arial"/>
          <w:bCs/>
          <w:lang w:eastAsia="hu-HU"/>
        </w:rPr>
        <w:t>UniCredit</w:t>
      </w:r>
      <w:proofErr w:type="spellEnd"/>
      <w:r w:rsidRPr="000E0034">
        <w:rPr>
          <w:rFonts w:ascii="Arial" w:hAnsi="Arial" w:cs="Arial"/>
          <w:bCs/>
          <w:lang w:eastAsia="hu-HU"/>
        </w:rPr>
        <w:t xml:space="preserve"> Bank </w:t>
      </w:r>
      <w:proofErr w:type="spellStart"/>
      <w:r w:rsidRPr="000E0034">
        <w:rPr>
          <w:rFonts w:ascii="Arial" w:hAnsi="Arial" w:cs="Arial"/>
          <w:bCs/>
          <w:lang w:eastAsia="hu-HU"/>
        </w:rPr>
        <w:t>Zrt-vel</w:t>
      </w:r>
      <w:proofErr w:type="spellEnd"/>
      <w:r w:rsidRPr="000E0034">
        <w:rPr>
          <w:rFonts w:ascii="Arial" w:hAnsi="Arial" w:cs="Arial"/>
          <w:bCs/>
          <w:lang w:eastAsia="hu-HU"/>
        </w:rPr>
        <w:t xml:space="preserve"> </w:t>
      </w:r>
      <w:r w:rsidR="00913A22">
        <w:rPr>
          <w:rFonts w:ascii="Arial" w:hAnsi="Arial" w:cs="Arial"/>
          <w:bCs/>
          <w:lang w:eastAsia="hu-HU"/>
        </w:rPr>
        <w:t xml:space="preserve">2016.12.15. napján megkötött és 2017. 07.04. napján módosított </w:t>
      </w:r>
      <w:r w:rsidR="00703016" w:rsidRPr="000E0034">
        <w:rPr>
          <w:rFonts w:ascii="Arial" w:hAnsi="Arial" w:cs="Arial"/>
        </w:rPr>
        <w:t xml:space="preserve">35938 és 35939 számú </w:t>
      </w:r>
      <w:r w:rsidR="00913A22">
        <w:rPr>
          <w:rFonts w:ascii="Arial" w:hAnsi="Arial" w:cs="Arial"/>
        </w:rPr>
        <w:t>Alap</w:t>
      </w:r>
      <w:r w:rsidR="00703016" w:rsidRPr="000E0034">
        <w:rPr>
          <w:rFonts w:ascii="Arial" w:hAnsi="Arial" w:cs="Arial"/>
        </w:rPr>
        <w:t xml:space="preserve">szerződések </w:t>
      </w:r>
      <w:r w:rsidR="00913A22">
        <w:rPr>
          <w:rFonts w:ascii="Arial" w:hAnsi="Arial" w:cs="Arial"/>
        </w:rPr>
        <w:t xml:space="preserve">újabb </w:t>
      </w:r>
      <w:r w:rsidR="00703016" w:rsidRPr="000E0034">
        <w:rPr>
          <w:rFonts w:ascii="Arial" w:hAnsi="Arial" w:cs="Arial"/>
        </w:rPr>
        <w:t xml:space="preserve">módosításáról </w:t>
      </w:r>
      <w:r w:rsidR="006E3A37" w:rsidRPr="000E0034">
        <w:rPr>
          <w:rFonts w:ascii="Arial" w:hAnsi="Arial" w:cs="Arial"/>
        </w:rPr>
        <w:t xml:space="preserve">is </w:t>
      </w:r>
      <w:r w:rsidR="00703016" w:rsidRPr="000E0034">
        <w:rPr>
          <w:rFonts w:ascii="Arial" w:hAnsi="Arial" w:cs="Arial"/>
        </w:rPr>
        <w:t xml:space="preserve">döntött. </w:t>
      </w:r>
    </w:p>
    <w:p w:rsidR="0037133E" w:rsidRPr="000E0034" w:rsidRDefault="00703016" w:rsidP="001A4395">
      <w:pPr>
        <w:jc w:val="both"/>
        <w:rPr>
          <w:rFonts w:ascii="Arial" w:eastAsia="Times New Roman" w:hAnsi="Arial" w:cs="Arial"/>
          <w:lang w:eastAsia="hu-HU"/>
        </w:rPr>
      </w:pPr>
      <w:r w:rsidRPr="000E0034">
        <w:rPr>
          <w:rFonts w:ascii="Arial" w:hAnsi="Arial" w:cs="Arial"/>
        </w:rPr>
        <w:t>A</w:t>
      </w:r>
      <w:r w:rsidR="007E392E">
        <w:rPr>
          <w:rFonts w:ascii="Arial" w:hAnsi="Arial" w:cs="Arial"/>
        </w:rPr>
        <w:t xml:space="preserve"> fentiek </w:t>
      </w:r>
      <w:r w:rsidRPr="000E0034">
        <w:rPr>
          <w:rFonts w:ascii="Arial" w:hAnsi="Arial" w:cs="Arial"/>
        </w:rPr>
        <w:t xml:space="preserve">eredményeként </w:t>
      </w:r>
      <w:r w:rsidR="001A4395" w:rsidRPr="000E0034">
        <w:rPr>
          <w:rFonts w:ascii="Arial" w:hAnsi="Arial" w:cs="Arial"/>
        </w:rPr>
        <w:t>a</w:t>
      </w:r>
      <w:r w:rsidRPr="000E0034">
        <w:rPr>
          <w:rFonts w:ascii="Arial" w:hAnsi="Arial" w:cs="Arial"/>
        </w:rPr>
        <w:t xml:space="preserve">z </w:t>
      </w:r>
      <w:r w:rsidR="007E392E">
        <w:rPr>
          <w:rFonts w:ascii="Arial" w:hAnsi="Arial" w:cs="Arial"/>
        </w:rPr>
        <w:t>I</w:t>
      </w:r>
      <w:r w:rsidRPr="000E0034">
        <w:rPr>
          <w:rFonts w:ascii="Arial" w:hAnsi="Arial" w:cs="Arial"/>
        </w:rPr>
        <w:t xml:space="preserve">dősek otthona </w:t>
      </w:r>
      <w:r w:rsidR="001A4395" w:rsidRPr="000E0034">
        <w:rPr>
          <w:rFonts w:ascii="Arial" w:hAnsi="Arial" w:cs="Arial"/>
        </w:rPr>
        <w:t>férőhely bővítés</w:t>
      </w:r>
      <w:r w:rsidR="000769B5" w:rsidRPr="000E0034">
        <w:rPr>
          <w:rFonts w:ascii="Arial" w:hAnsi="Arial" w:cs="Arial"/>
        </w:rPr>
        <w:t>hez</w:t>
      </w:r>
      <w:r w:rsidR="001A4395" w:rsidRPr="000E0034">
        <w:rPr>
          <w:rFonts w:ascii="Arial" w:hAnsi="Arial" w:cs="Arial"/>
        </w:rPr>
        <w:t xml:space="preserve"> 856 millió</w:t>
      </w:r>
      <w:r w:rsidR="007E392E">
        <w:rPr>
          <w:rFonts w:ascii="Arial" w:hAnsi="Arial" w:cs="Arial"/>
        </w:rPr>
        <w:t xml:space="preserve"> Ft</w:t>
      </w:r>
      <w:r w:rsidR="001A4395" w:rsidRPr="000E0034">
        <w:rPr>
          <w:rFonts w:ascii="Arial" w:hAnsi="Arial" w:cs="Arial"/>
        </w:rPr>
        <w:t xml:space="preserve">, az </w:t>
      </w:r>
      <w:r w:rsidR="007E392E">
        <w:rPr>
          <w:rFonts w:ascii="Arial" w:hAnsi="Arial" w:cs="Arial"/>
        </w:rPr>
        <w:t>A</w:t>
      </w:r>
      <w:r w:rsidR="001A4395" w:rsidRPr="000E0034">
        <w:rPr>
          <w:rFonts w:ascii="Arial" w:hAnsi="Arial" w:cs="Arial"/>
        </w:rPr>
        <w:t>utóbusz végállomás átépítés</w:t>
      </w:r>
      <w:r w:rsidR="000769B5" w:rsidRPr="000E0034">
        <w:rPr>
          <w:rFonts w:ascii="Arial" w:hAnsi="Arial" w:cs="Arial"/>
        </w:rPr>
        <w:t>éhez</w:t>
      </w:r>
      <w:r w:rsidR="001A4395" w:rsidRPr="000E0034">
        <w:rPr>
          <w:rFonts w:ascii="Arial" w:hAnsi="Arial" w:cs="Arial"/>
        </w:rPr>
        <w:t xml:space="preserve"> 429 millió </w:t>
      </w:r>
      <w:r w:rsidR="007E392E">
        <w:rPr>
          <w:rFonts w:ascii="Arial" w:hAnsi="Arial" w:cs="Arial"/>
        </w:rPr>
        <w:t xml:space="preserve">Ft </w:t>
      </w:r>
      <w:r w:rsidR="001A4395" w:rsidRPr="000E0034">
        <w:rPr>
          <w:rFonts w:ascii="Arial" w:hAnsi="Arial" w:cs="Arial"/>
        </w:rPr>
        <w:t xml:space="preserve">hitelt vesz fel az </w:t>
      </w:r>
      <w:r w:rsidR="000769B5" w:rsidRPr="000E0034">
        <w:rPr>
          <w:rFonts w:ascii="Arial" w:hAnsi="Arial" w:cs="Arial"/>
        </w:rPr>
        <w:t>önkormányzat,</w:t>
      </w:r>
      <w:r w:rsidR="001A4395" w:rsidRPr="000E0034">
        <w:rPr>
          <w:rFonts w:ascii="Arial" w:hAnsi="Arial" w:cs="Arial"/>
        </w:rPr>
        <w:t xml:space="preserve"> míg a Farkasréti Pagony Óvoda </w:t>
      </w:r>
      <w:r w:rsidR="0037133E" w:rsidRPr="000E0034">
        <w:rPr>
          <w:rFonts w:ascii="Arial" w:hAnsi="Arial" w:cs="Arial"/>
        </w:rPr>
        <w:t>felújítására</w:t>
      </w:r>
      <w:r w:rsidR="001A4395" w:rsidRPr="000E0034">
        <w:rPr>
          <w:rFonts w:ascii="Arial" w:hAnsi="Arial" w:cs="Arial"/>
        </w:rPr>
        <w:t xml:space="preserve"> és a </w:t>
      </w:r>
      <w:r w:rsidR="001A4395" w:rsidRPr="000E0034">
        <w:rPr>
          <w:rFonts w:ascii="Arial" w:eastAsia="Times New Roman" w:hAnsi="Arial" w:cs="Arial"/>
          <w:lang w:eastAsia="hu-HU"/>
        </w:rPr>
        <w:t>Jókai Mór Művelődési Központ lakótelepi Közösségi Ház átépítésére ne</w:t>
      </w:r>
      <w:r w:rsidR="00AB1250" w:rsidRPr="000E0034">
        <w:rPr>
          <w:rFonts w:ascii="Arial" w:eastAsia="Times New Roman" w:hAnsi="Arial" w:cs="Arial"/>
          <w:lang w:eastAsia="hu-HU"/>
        </w:rPr>
        <w:t>m</w:t>
      </w:r>
      <w:r w:rsidR="001A4395" w:rsidRPr="000E0034">
        <w:rPr>
          <w:rFonts w:ascii="Arial" w:eastAsia="Times New Roman" w:hAnsi="Arial" w:cs="Arial"/>
          <w:lang w:eastAsia="hu-HU"/>
        </w:rPr>
        <w:t xml:space="preserve"> a beruházási hitel terhére kerül sor.</w:t>
      </w:r>
    </w:p>
    <w:p w:rsidR="0037133E" w:rsidRPr="000E0034" w:rsidRDefault="00B225B2" w:rsidP="001A4395">
      <w:pPr>
        <w:jc w:val="both"/>
        <w:rPr>
          <w:rFonts w:ascii="Arial" w:eastAsia="Times New Roman" w:hAnsi="Arial" w:cs="Arial"/>
          <w:lang w:eastAsia="hu-HU"/>
        </w:rPr>
      </w:pPr>
      <w:r w:rsidRPr="000E0034">
        <w:rPr>
          <w:rFonts w:ascii="Arial" w:eastAsia="Times New Roman" w:hAnsi="Arial" w:cs="Arial"/>
          <w:lang w:eastAsia="hu-HU"/>
        </w:rPr>
        <w:t>A beruházások megvalósításá</w:t>
      </w:r>
      <w:r w:rsidR="00012EC6" w:rsidRPr="000E0034">
        <w:rPr>
          <w:rFonts w:ascii="Arial" w:eastAsia="Times New Roman" w:hAnsi="Arial" w:cs="Arial"/>
          <w:lang w:eastAsia="hu-HU"/>
        </w:rPr>
        <w:t xml:space="preserve">nak elhúzódása miatt a hitel rendelkezésre tartási </w:t>
      </w:r>
      <w:r w:rsidR="0037133E" w:rsidRPr="000E0034">
        <w:rPr>
          <w:rFonts w:ascii="Arial" w:eastAsia="Times New Roman" w:hAnsi="Arial" w:cs="Arial"/>
          <w:lang w:eastAsia="hu-HU"/>
        </w:rPr>
        <w:t>ideje, amely a beruházások befejezésének a határideje is 2020.12.14-re, míg a türelmi idő 2020.12.31-re módosul.</w:t>
      </w:r>
    </w:p>
    <w:p w:rsidR="008D315B" w:rsidRPr="000E0034" w:rsidRDefault="008D315B" w:rsidP="009D3D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  <w:r w:rsidRPr="000E0034">
        <w:rPr>
          <w:rFonts w:ascii="Arial" w:hAnsi="Arial" w:cs="Arial"/>
          <w:b/>
          <w:i/>
        </w:rPr>
        <w:t>Szerződés Módosítás:</w:t>
      </w:r>
    </w:p>
    <w:p w:rsidR="008D315B" w:rsidRPr="000E0034" w:rsidRDefault="008D315B" w:rsidP="009D3D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D315B" w:rsidRPr="000E0034" w:rsidRDefault="008D315B" w:rsidP="008D315B">
      <w:r w:rsidRPr="000E0034">
        <w:rPr>
          <w:rFonts w:ascii="Arial" w:eastAsia="Times New Roman" w:hAnsi="Arial" w:cs="Arial"/>
          <w:lang w:eastAsia="hu-HU"/>
        </w:rPr>
        <w:t>A Belügyminisztérium önkormányzati államtitkárától kapott állásfoglalás szerint:</w:t>
      </w:r>
    </w:p>
    <w:p w:rsidR="008D315B" w:rsidRPr="000E0034" w:rsidRDefault="008D315B" w:rsidP="008D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E0034">
        <w:rPr>
          <w:rFonts w:ascii="Arial" w:hAnsi="Arial" w:cs="Arial"/>
        </w:rPr>
        <w:t>Magyarország gazdasági stabilitásáról szóló 2011. évi CXCIV. törvény (a Stabilitási törvény) 10/D. § (1) bekezdése alapján</w:t>
      </w:r>
      <w:r w:rsidRPr="000E0034">
        <w:rPr>
          <w:rFonts w:ascii="Arial" w:eastAsia="Times New Roman" w:hAnsi="Arial" w:cs="Arial"/>
          <w:lang w:eastAsia="hu-HU"/>
        </w:rPr>
        <w:t xml:space="preserve"> </w:t>
      </w:r>
      <w:r w:rsidRPr="000E0034">
        <w:rPr>
          <w:rFonts w:ascii="Arial" w:hAnsi="Arial" w:cs="Arial"/>
          <w:b/>
        </w:rPr>
        <w:t>nem engedélyköteles</w:t>
      </w:r>
      <w:r w:rsidRPr="000E0034">
        <w:rPr>
          <w:rFonts w:ascii="Arial" w:hAnsi="Arial" w:cs="Arial"/>
        </w:rPr>
        <w:t xml:space="preserve"> a módosítás, ha az eredeti ügylethez képest a módosított szerződésben a futamidő, az ügyletérték nem változik, új cél nem jelenik meg </w:t>
      </w:r>
      <w:r w:rsidRPr="000E0034">
        <w:rPr>
          <w:rFonts w:ascii="Arial" w:hAnsi="Arial" w:cs="Arial"/>
          <w:b/>
        </w:rPr>
        <w:t>és az önkormányzatot terhelő fizetési kötelezettség a futamidő lejártáig egyik évben sem haladja meg az eredeti szerződés szerinti értéket.</w:t>
      </w:r>
    </w:p>
    <w:p w:rsidR="008D315B" w:rsidRDefault="008D315B" w:rsidP="008D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E392E" w:rsidRDefault="007E392E" w:rsidP="008D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 megvalósítása érdekében kérésünkre az </w:t>
      </w:r>
      <w:proofErr w:type="spellStart"/>
      <w:r>
        <w:rPr>
          <w:rFonts w:ascii="Arial" w:hAnsi="Arial" w:cs="Arial"/>
        </w:rPr>
        <w:t>Unicredit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>. továbbította a hivatkozott szerződések módosítására vonatkozó javaslatát, melyet az előterjesztés mellékleteként csatolunk.</w:t>
      </w:r>
    </w:p>
    <w:p w:rsidR="007E392E" w:rsidRDefault="007E39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92E" w:rsidRPr="000E0034" w:rsidRDefault="007E392E" w:rsidP="008D31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E1CA3" w:rsidRPr="000E0034" w:rsidRDefault="005F7F6E" w:rsidP="008D315B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>A szerződés</w:t>
      </w:r>
      <w:r w:rsidR="007E392E">
        <w:rPr>
          <w:rFonts w:ascii="Arial" w:hAnsi="Arial" w:cs="Arial"/>
        </w:rPr>
        <w:t>-tervezetek</w:t>
      </w:r>
      <w:r w:rsidRPr="000E0034">
        <w:rPr>
          <w:rFonts w:ascii="Arial" w:hAnsi="Arial" w:cs="Arial"/>
        </w:rPr>
        <w:t xml:space="preserve">ben a futamidő, az ügyletérték nem változik, új cél nem jelenik meg, azonban a türelmi idő meghosszabbítása miatt </w:t>
      </w:r>
      <w:r w:rsidRPr="000E0034">
        <w:rPr>
          <w:rFonts w:ascii="Arial" w:hAnsi="Arial" w:cs="Arial"/>
          <w:b/>
        </w:rPr>
        <w:t>az önkormányzatot terhelő törlesztés ös</w:t>
      </w:r>
      <w:r w:rsidR="006E1CA3" w:rsidRPr="000E0034">
        <w:rPr>
          <w:rFonts w:ascii="Arial" w:hAnsi="Arial" w:cs="Arial"/>
          <w:b/>
        </w:rPr>
        <w:t xml:space="preserve">szegei évenként megnövekednének, </w:t>
      </w:r>
      <w:r w:rsidR="006E1CA3" w:rsidRPr="000E0034">
        <w:rPr>
          <w:rFonts w:ascii="Arial" w:hAnsi="Arial" w:cs="Arial"/>
        </w:rPr>
        <w:t>mivel a kölcsönök törlesztése nem 2019.06.</w:t>
      </w:r>
      <w:proofErr w:type="gramStart"/>
      <w:r w:rsidR="006E1CA3" w:rsidRPr="000E0034">
        <w:rPr>
          <w:rFonts w:ascii="Arial" w:hAnsi="Arial" w:cs="Arial"/>
        </w:rPr>
        <w:t>30-án</w:t>
      </w:r>
      <w:proofErr w:type="gramEnd"/>
      <w:r w:rsidR="006E1CA3" w:rsidRPr="000E0034">
        <w:rPr>
          <w:rFonts w:ascii="Arial" w:hAnsi="Arial" w:cs="Arial"/>
        </w:rPr>
        <w:t xml:space="preserve"> hanem </w:t>
      </w:r>
      <w:r w:rsidR="008D315B" w:rsidRPr="000E0034">
        <w:rPr>
          <w:rFonts w:ascii="Arial" w:hAnsi="Arial" w:cs="Arial"/>
        </w:rPr>
        <w:t xml:space="preserve">2021.03.31 napján kezdődik. </w:t>
      </w:r>
    </w:p>
    <w:p w:rsidR="00B96A21" w:rsidRPr="000E0034" w:rsidRDefault="008D315B" w:rsidP="008D315B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 xml:space="preserve">Annak érdekében, hogy a módosítások következtében a törlesztő részletek </w:t>
      </w:r>
      <w:r w:rsidR="00523728">
        <w:rPr>
          <w:rFonts w:ascii="Arial" w:hAnsi="Arial" w:cs="Arial"/>
        </w:rPr>
        <w:t>mégse</w:t>
      </w:r>
      <w:r w:rsidRPr="000E0034">
        <w:rPr>
          <w:rFonts w:ascii="Arial" w:hAnsi="Arial" w:cs="Arial"/>
        </w:rPr>
        <w:t xml:space="preserve"> változzanak </w:t>
      </w:r>
      <w:r w:rsidR="00B96A21" w:rsidRPr="000E0034">
        <w:rPr>
          <w:rFonts w:ascii="Arial" w:hAnsi="Arial" w:cs="Arial"/>
        </w:rPr>
        <w:t xml:space="preserve">egyik évben sem </w:t>
      </w:r>
      <w:r w:rsidRPr="000E0034">
        <w:rPr>
          <w:rFonts w:ascii="Arial" w:hAnsi="Arial" w:cs="Arial"/>
        </w:rPr>
        <w:t>a</w:t>
      </w:r>
      <w:r w:rsidR="00523728">
        <w:rPr>
          <w:rFonts w:ascii="Arial" w:hAnsi="Arial" w:cs="Arial"/>
        </w:rPr>
        <w:t>z érintett,</w:t>
      </w:r>
      <w:r w:rsidRPr="000E0034">
        <w:rPr>
          <w:rFonts w:ascii="Arial" w:hAnsi="Arial" w:cs="Arial"/>
        </w:rPr>
        <w:t xml:space="preserve"> 35938 és 35939 számú szerződések esetében</w:t>
      </w:r>
      <w:r w:rsidR="00523728">
        <w:rPr>
          <w:rFonts w:ascii="Arial" w:hAnsi="Arial" w:cs="Arial"/>
        </w:rPr>
        <w:t>,</w:t>
      </w:r>
      <w:r w:rsidRPr="000E0034">
        <w:rPr>
          <w:rFonts w:ascii="Arial" w:hAnsi="Arial" w:cs="Arial"/>
        </w:rPr>
        <w:t xml:space="preserve"> az önkormányzatnak </w:t>
      </w:r>
      <w:r w:rsidRPr="000E0034">
        <w:rPr>
          <w:rFonts w:ascii="Arial" w:hAnsi="Arial" w:cs="Arial"/>
          <w:b/>
        </w:rPr>
        <w:t>előtörlesztést kell végeznie</w:t>
      </w:r>
      <w:r w:rsidR="00523728">
        <w:rPr>
          <w:rFonts w:ascii="Arial" w:hAnsi="Arial" w:cs="Arial"/>
        </w:rPr>
        <w:t>,</w:t>
      </w:r>
      <w:r w:rsidRPr="000E0034">
        <w:rPr>
          <w:rFonts w:ascii="Arial" w:hAnsi="Arial" w:cs="Arial"/>
        </w:rPr>
        <w:t xml:space="preserve"> 2019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>évben 117.464.790 forintot és 2020 évben 156.619.720 forintot</w:t>
      </w:r>
      <w:r w:rsidR="00B96A21" w:rsidRPr="000E0034">
        <w:rPr>
          <w:rFonts w:ascii="Arial" w:hAnsi="Arial" w:cs="Arial"/>
        </w:rPr>
        <w:t>.</w:t>
      </w:r>
    </w:p>
    <w:p w:rsidR="00B96A21" w:rsidRPr="000E0034" w:rsidRDefault="00B96A21" w:rsidP="008D315B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>Az előtörlesztés összege megegyezik azon törlesztő részletekkel, amelyet 2019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 xml:space="preserve"> és 2020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 xml:space="preserve"> évben az önkormányzat fizetett volna, ha nem kéri a rendelkezésre tartási idő és a türelmi idő módosítását.</w:t>
      </w:r>
    </w:p>
    <w:p w:rsidR="008D315B" w:rsidRDefault="00B96A21" w:rsidP="008D315B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</w:rPr>
        <w:t xml:space="preserve">Annak érdekében, </w:t>
      </w:r>
      <w:r w:rsidR="008D315B" w:rsidRPr="000E0034">
        <w:rPr>
          <w:rFonts w:ascii="Arial" w:hAnsi="Arial" w:cs="Arial"/>
        </w:rPr>
        <w:t xml:space="preserve">hogy a törlesztő részletek </w:t>
      </w:r>
      <w:r w:rsidRPr="000E0034">
        <w:rPr>
          <w:rFonts w:ascii="Arial" w:hAnsi="Arial" w:cs="Arial"/>
        </w:rPr>
        <w:t>a 2021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 xml:space="preserve"> és azt követő</w:t>
      </w:r>
      <w:r w:rsidR="008D315B" w:rsidRPr="000E0034">
        <w:rPr>
          <w:rFonts w:ascii="Arial" w:hAnsi="Arial" w:cs="Arial"/>
        </w:rPr>
        <w:t xml:space="preserve"> években se változzanak az előtörlesztett összegekkel a hátralévő törlesztő részletek arányosan </w:t>
      </w:r>
      <w:r w:rsidRPr="000E0034">
        <w:rPr>
          <w:rFonts w:ascii="Arial" w:hAnsi="Arial" w:cs="Arial"/>
        </w:rPr>
        <w:t>csökkentésre kerülnek</w:t>
      </w:r>
      <w:r w:rsidR="008D315B" w:rsidRPr="000E0034">
        <w:rPr>
          <w:rFonts w:ascii="Arial" w:hAnsi="Arial" w:cs="Arial"/>
        </w:rPr>
        <w:t xml:space="preserve">, </w:t>
      </w:r>
      <w:r w:rsidR="00523728">
        <w:rPr>
          <w:rFonts w:ascii="Arial" w:hAnsi="Arial" w:cs="Arial"/>
        </w:rPr>
        <w:t>így</w:t>
      </w:r>
      <w:r w:rsidR="008D315B" w:rsidRPr="000E0034">
        <w:rPr>
          <w:rFonts w:ascii="Arial" w:hAnsi="Arial" w:cs="Arial"/>
        </w:rPr>
        <w:t xml:space="preserve"> a módosít</w:t>
      </w:r>
      <w:r w:rsidR="00523728">
        <w:rPr>
          <w:rFonts w:ascii="Arial" w:hAnsi="Arial" w:cs="Arial"/>
        </w:rPr>
        <w:t>ással érintett</w:t>
      </w:r>
      <w:r w:rsidR="008D315B" w:rsidRPr="000E0034">
        <w:rPr>
          <w:rFonts w:ascii="Arial" w:hAnsi="Arial" w:cs="Arial"/>
        </w:rPr>
        <w:t xml:space="preserve"> </w:t>
      </w:r>
      <w:r w:rsidR="006B53AB">
        <w:rPr>
          <w:rFonts w:ascii="Arial" w:hAnsi="Arial" w:cs="Arial"/>
        </w:rPr>
        <w:t>két</w:t>
      </w:r>
      <w:r w:rsidR="008D315B" w:rsidRPr="000E0034">
        <w:rPr>
          <w:rFonts w:ascii="Arial" w:hAnsi="Arial" w:cs="Arial"/>
        </w:rPr>
        <w:t xml:space="preserve"> szerződés esetében az éves törlesztés 156.619.720 forint marad.</w:t>
      </w:r>
    </w:p>
    <w:p w:rsidR="00913A22" w:rsidRDefault="00913A22" w:rsidP="008D315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melléklet</w:t>
      </w:r>
      <w:proofErr w:type="gramEnd"/>
      <w:r>
        <w:rPr>
          <w:rFonts w:ascii="Arial" w:hAnsi="Arial" w:cs="Arial"/>
        </w:rPr>
        <w:t xml:space="preserve">: </w:t>
      </w:r>
    </w:p>
    <w:p w:rsidR="00913A22" w:rsidRDefault="00913A22" w:rsidP="002D688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sz.</w:t>
      </w:r>
      <w:r w:rsidR="001B7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melléklet: Alapszerződések</w:t>
      </w:r>
    </w:p>
    <w:p w:rsidR="00913A22" w:rsidRPr="002D6887" w:rsidRDefault="00913A22" w:rsidP="002D6887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sz. melléklet: </w:t>
      </w:r>
      <w:proofErr w:type="spellStart"/>
      <w:r w:rsidR="005233BF">
        <w:rPr>
          <w:rFonts w:ascii="Arial" w:hAnsi="Arial" w:cs="Arial"/>
        </w:rPr>
        <w:t>Unicredit</w:t>
      </w:r>
      <w:proofErr w:type="spellEnd"/>
      <w:r w:rsidR="005233BF">
        <w:rPr>
          <w:rFonts w:ascii="Arial" w:hAnsi="Arial" w:cs="Arial"/>
        </w:rPr>
        <w:t xml:space="preserve"> Bank </w:t>
      </w:r>
      <w:proofErr w:type="spellStart"/>
      <w:r w:rsidR="005233BF">
        <w:rPr>
          <w:rFonts w:ascii="Arial" w:hAnsi="Arial" w:cs="Arial"/>
        </w:rPr>
        <w:t>Zrt</w:t>
      </w:r>
      <w:proofErr w:type="spellEnd"/>
      <w:r w:rsidR="005233BF">
        <w:rPr>
          <w:rFonts w:ascii="Arial" w:hAnsi="Arial" w:cs="Arial"/>
        </w:rPr>
        <w:t xml:space="preserve">. javaslata: </w:t>
      </w:r>
      <w:r>
        <w:rPr>
          <w:rFonts w:ascii="Arial" w:hAnsi="Arial" w:cs="Arial"/>
        </w:rPr>
        <w:t>Alapszerződések 2. sz. módosítására tervezet</w:t>
      </w:r>
      <w:r w:rsidR="005233BF">
        <w:rPr>
          <w:rFonts w:ascii="Arial" w:hAnsi="Arial" w:cs="Arial"/>
        </w:rPr>
        <w:t xml:space="preserve">, Megállapodás </w:t>
      </w:r>
      <w:proofErr w:type="spellStart"/>
      <w:r w:rsidR="005233BF">
        <w:rPr>
          <w:rFonts w:ascii="Arial" w:hAnsi="Arial" w:cs="Arial"/>
        </w:rPr>
        <w:t>-tervezet</w:t>
      </w:r>
      <w:proofErr w:type="spellEnd"/>
    </w:p>
    <w:p w:rsidR="006E3A37" w:rsidRPr="000E0034" w:rsidRDefault="006E3A37" w:rsidP="006E3A37">
      <w:pPr>
        <w:spacing w:line="288" w:lineRule="auto"/>
        <w:jc w:val="both"/>
        <w:rPr>
          <w:rFonts w:ascii="Arial" w:eastAsia="Arial Unicode MS" w:hAnsi="Arial" w:cs="Arial"/>
          <w:b/>
          <w:u w:val="single"/>
        </w:rPr>
      </w:pPr>
      <w:r w:rsidRPr="000E0034">
        <w:rPr>
          <w:rFonts w:ascii="Arial" w:eastAsia="Arial Unicode MS" w:hAnsi="Arial" w:cs="Arial"/>
          <w:b/>
          <w:u w:val="single"/>
        </w:rPr>
        <w:t>Határozati javaslat a Képviselő-testület részére:</w:t>
      </w:r>
    </w:p>
    <w:p w:rsidR="006E3A37" w:rsidRPr="000E0034" w:rsidRDefault="006E3A37" w:rsidP="006E3A37">
      <w:pPr>
        <w:ind w:right="425"/>
        <w:jc w:val="both"/>
        <w:rPr>
          <w:rFonts w:ascii="Arial" w:hAnsi="Arial" w:cs="Arial"/>
          <w:i/>
        </w:rPr>
      </w:pPr>
      <w:r w:rsidRPr="000E0034">
        <w:rPr>
          <w:rFonts w:ascii="Arial" w:hAnsi="Arial" w:cs="Arial"/>
          <w:i/>
        </w:rPr>
        <w:t xml:space="preserve">A határozathozatal az SZMSZ 37. § (2) bekezdése alapján </w:t>
      </w:r>
      <w:r w:rsidRPr="000E0034">
        <w:rPr>
          <w:rFonts w:ascii="Arial" w:hAnsi="Arial" w:cs="Arial"/>
          <w:b/>
          <w:bCs/>
          <w:i/>
        </w:rPr>
        <w:t>minősített</w:t>
      </w:r>
      <w:r w:rsidRPr="000E0034">
        <w:rPr>
          <w:rFonts w:ascii="Arial" w:hAnsi="Arial" w:cs="Arial"/>
          <w:i/>
        </w:rPr>
        <w:t xml:space="preserve"> </w:t>
      </w:r>
      <w:r w:rsidRPr="000E0034">
        <w:rPr>
          <w:rFonts w:ascii="Arial" w:hAnsi="Arial" w:cs="Arial"/>
          <w:b/>
          <w:bCs/>
          <w:i/>
        </w:rPr>
        <w:t>többséggel</w:t>
      </w:r>
      <w:r w:rsidRPr="000E0034">
        <w:rPr>
          <w:rFonts w:ascii="Arial" w:hAnsi="Arial" w:cs="Arial"/>
          <w:i/>
        </w:rPr>
        <w:t xml:space="preserve">, valamint az SZMSZ 38. § (1) bekezdése alapján </w:t>
      </w:r>
      <w:r w:rsidRPr="000E0034">
        <w:rPr>
          <w:rFonts w:ascii="Arial" w:hAnsi="Arial" w:cs="Arial"/>
          <w:b/>
          <w:bCs/>
          <w:i/>
        </w:rPr>
        <w:t>nyílt</w:t>
      </w:r>
      <w:r w:rsidRPr="000E0034">
        <w:rPr>
          <w:rFonts w:ascii="Arial" w:hAnsi="Arial" w:cs="Arial"/>
          <w:i/>
        </w:rPr>
        <w:t xml:space="preserve"> </w:t>
      </w:r>
      <w:r w:rsidRPr="000E0034">
        <w:rPr>
          <w:rFonts w:ascii="Arial" w:hAnsi="Arial" w:cs="Arial"/>
          <w:b/>
          <w:bCs/>
          <w:i/>
        </w:rPr>
        <w:t>szavazással</w:t>
      </w:r>
      <w:r w:rsidRPr="000E0034">
        <w:rPr>
          <w:rFonts w:ascii="Arial" w:hAnsi="Arial" w:cs="Arial"/>
          <w:i/>
        </w:rPr>
        <w:t xml:space="preserve"> történik.</w:t>
      </w:r>
    </w:p>
    <w:p w:rsidR="006E3A37" w:rsidRPr="000E0034" w:rsidRDefault="006E3A37" w:rsidP="006E3A37">
      <w:pPr>
        <w:jc w:val="both"/>
        <w:rPr>
          <w:rFonts w:ascii="Arial" w:hAnsi="Arial" w:cs="Arial"/>
        </w:rPr>
      </w:pPr>
      <w:r w:rsidRPr="000E0034">
        <w:rPr>
          <w:rFonts w:ascii="Arial" w:hAnsi="Arial" w:cs="Arial"/>
          <w:bCs/>
        </w:rPr>
        <w:t xml:space="preserve">Budaörs Város Önkormányzat Képviselő-testülete </w:t>
      </w:r>
      <w:r w:rsidRPr="000E0034">
        <w:rPr>
          <w:rFonts w:ascii="Arial" w:hAnsi="Arial" w:cs="Arial"/>
        </w:rPr>
        <w:t xml:space="preserve">a </w:t>
      </w:r>
      <w:r w:rsidRPr="000E0034">
        <w:rPr>
          <w:rFonts w:ascii="Arial" w:hAnsi="Arial" w:cs="Arial"/>
          <w:bCs/>
          <w:color w:val="000000"/>
        </w:rPr>
        <w:t>„</w:t>
      </w:r>
      <w:r w:rsidRPr="000E0034">
        <w:rPr>
          <w:rFonts w:ascii="Arial" w:hAnsi="Arial" w:cs="Arial"/>
          <w:b/>
          <w:bCs/>
          <w:i/>
          <w:color w:val="000000"/>
        </w:rPr>
        <w:t xml:space="preserve">hitelszerződés módosítása tárgyában” </w:t>
      </w:r>
      <w:r w:rsidRPr="000E0034">
        <w:rPr>
          <w:rFonts w:ascii="Arial" w:hAnsi="Arial" w:cs="Arial"/>
          <w:i/>
        </w:rPr>
        <w:t>című</w:t>
      </w:r>
      <w:r w:rsidRPr="000E0034">
        <w:rPr>
          <w:rFonts w:ascii="Arial" w:hAnsi="Arial" w:cs="Arial"/>
        </w:rPr>
        <w:t xml:space="preserve"> előterjesztéssel kapcsolatban az alábbiak szerint dönt:</w:t>
      </w:r>
    </w:p>
    <w:p w:rsidR="000E0034" w:rsidRDefault="000E0034" w:rsidP="008D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Jóváhagyja, hogy az önkormányzat </w:t>
      </w:r>
    </w:p>
    <w:p w:rsidR="00577E9A" w:rsidRPr="000E0034" w:rsidRDefault="000E0034" w:rsidP="00F2523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E0034">
        <w:rPr>
          <w:rFonts w:ascii="Arial" w:hAnsi="Arial" w:cs="Arial"/>
        </w:rPr>
        <w:t>2019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>év</w:t>
      </w:r>
      <w:r>
        <w:rPr>
          <w:rFonts w:ascii="Arial" w:hAnsi="Arial" w:cs="Arial"/>
        </w:rPr>
        <w:t xml:space="preserve"> december 15-ig </w:t>
      </w:r>
      <w:r w:rsidRPr="000E0034">
        <w:rPr>
          <w:rFonts w:ascii="Arial" w:hAnsi="Arial" w:cs="Arial"/>
        </w:rPr>
        <w:t>117.464.790 forint</w:t>
      </w:r>
    </w:p>
    <w:p w:rsidR="000E0034" w:rsidRPr="000E0034" w:rsidRDefault="000E0034" w:rsidP="00F25230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ab/>
        <w:t xml:space="preserve">- </w:t>
      </w:r>
      <w:r w:rsidRPr="000E0034">
        <w:rPr>
          <w:rFonts w:ascii="Arial" w:hAnsi="Arial" w:cs="Arial"/>
        </w:rPr>
        <w:t>2020</w:t>
      </w:r>
      <w:r w:rsidR="00523728">
        <w:rPr>
          <w:rFonts w:ascii="Arial" w:hAnsi="Arial" w:cs="Arial"/>
        </w:rPr>
        <w:t>.</w:t>
      </w:r>
      <w:r w:rsidRPr="000E0034">
        <w:rPr>
          <w:rFonts w:ascii="Arial" w:hAnsi="Arial" w:cs="Arial"/>
        </w:rPr>
        <w:t xml:space="preserve"> év</w:t>
      </w:r>
      <w:r>
        <w:rPr>
          <w:rFonts w:ascii="Arial" w:hAnsi="Arial" w:cs="Arial"/>
        </w:rPr>
        <w:t xml:space="preserve"> december 15-ig </w:t>
      </w:r>
      <w:r w:rsidRPr="000E0034">
        <w:rPr>
          <w:rFonts w:ascii="Arial" w:hAnsi="Arial" w:cs="Arial"/>
        </w:rPr>
        <w:t>156.619.720 forint.</w:t>
      </w:r>
    </w:p>
    <w:p w:rsidR="009D3D38" w:rsidRDefault="000E0034" w:rsidP="009D3D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előtörlesztést fizessen a </w:t>
      </w:r>
      <w:r w:rsidRPr="000E0034">
        <w:rPr>
          <w:rFonts w:ascii="Arial" w:hAnsi="Arial" w:cs="Arial"/>
        </w:rPr>
        <w:t>35938 és 35939 számú</w:t>
      </w:r>
      <w:r>
        <w:rPr>
          <w:rFonts w:ascii="Arial" w:hAnsi="Arial" w:cs="Arial"/>
        </w:rPr>
        <w:t xml:space="preserve"> hitelszerződések esetében.</w:t>
      </w:r>
    </w:p>
    <w:p w:rsidR="000E0034" w:rsidRDefault="000E0034" w:rsidP="009D3D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E0034" w:rsidRDefault="000E0034" w:rsidP="002D6887">
      <w:pPr>
        <w:pStyle w:val="Default"/>
      </w:pPr>
      <w:r>
        <w:t>2.</w:t>
      </w:r>
      <w:r w:rsidRPr="000E0034">
        <w:t xml:space="preserve"> </w:t>
      </w:r>
      <w:r w:rsidRPr="00EB611D">
        <w:rPr>
          <w:color w:val="auto"/>
          <w:sz w:val="22"/>
          <w:szCs w:val="22"/>
        </w:rPr>
        <w:t xml:space="preserve">Felhatalmazza a Polgármestert a </w:t>
      </w:r>
      <w:r w:rsidR="00301BC9" w:rsidRPr="00EB611D">
        <w:rPr>
          <w:color w:val="auto"/>
          <w:sz w:val="22"/>
          <w:szCs w:val="22"/>
        </w:rPr>
        <w:t xml:space="preserve">mellékelt, </w:t>
      </w:r>
      <w:r w:rsidR="006B53AB" w:rsidRPr="002D6887">
        <w:rPr>
          <w:i/>
          <w:color w:val="auto"/>
          <w:sz w:val="22"/>
          <w:szCs w:val="22"/>
        </w:rPr>
        <w:t>Kedvezményes kamatozású forinthitelhez az MFB Önkormányzati Infrastruktúrafejlesztési Program keretében megkötött hitelkeret-szerződés</w:t>
      </w:r>
      <w:r w:rsidR="006B53AB" w:rsidRPr="002D6887">
        <w:rPr>
          <w:color w:val="auto"/>
          <w:sz w:val="22"/>
          <w:szCs w:val="22"/>
        </w:rPr>
        <w:t xml:space="preserve"> </w:t>
      </w:r>
      <w:r w:rsidR="00EB611D">
        <w:rPr>
          <w:color w:val="auto"/>
          <w:sz w:val="22"/>
          <w:szCs w:val="22"/>
        </w:rPr>
        <w:t xml:space="preserve">című, </w:t>
      </w:r>
      <w:r w:rsidR="00062857" w:rsidRPr="00EB611D">
        <w:rPr>
          <w:color w:val="auto"/>
          <w:sz w:val="22"/>
          <w:szCs w:val="22"/>
        </w:rPr>
        <w:t>35938 és 35939 számú hitelszerződés</w:t>
      </w:r>
      <w:r w:rsidR="001B7BCD">
        <w:rPr>
          <w:color w:val="auto"/>
          <w:sz w:val="22"/>
          <w:szCs w:val="22"/>
        </w:rPr>
        <w:t>ek 2</w:t>
      </w:r>
      <w:proofErr w:type="gramStart"/>
      <w:r w:rsidR="001B7BCD">
        <w:rPr>
          <w:color w:val="auto"/>
          <w:sz w:val="22"/>
          <w:szCs w:val="22"/>
        </w:rPr>
        <w:t>.sz</w:t>
      </w:r>
      <w:proofErr w:type="gramEnd"/>
      <w:r w:rsidR="00062857" w:rsidRPr="00EB611D">
        <w:rPr>
          <w:color w:val="auto"/>
          <w:sz w:val="22"/>
          <w:szCs w:val="22"/>
        </w:rPr>
        <w:t xml:space="preserve"> </w:t>
      </w:r>
      <w:r w:rsidR="006B53AB" w:rsidRPr="002D6887">
        <w:rPr>
          <w:color w:val="auto"/>
          <w:sz w:val="22"/>
          <w:szCs w:val="22"/>
        </w:rPr>
        <w:t>módosítás</w:t>
      </w:r>
      <w:r w:rsidR="001B7BCD">
        <w:rPr>
          <w:color w:val="auto"/>
          <w:sz w:val="22"/>
          <w:szCs w:val="22"/>
        </w:rPr>
        <w:t>ai</w:t>
      </w:r>
      <w:r w:rsidR="006B53AB" w:rsidRPr="002D6887">
        <w:rPr>
          <w:color w:val="auto"/>
          <w:sz w:val="22"/>
          <w:szCs w:val="22"/>
        </w:rPr>
        <w:t xml:space="preserve"> </w:t>
      </w:r>
      <w:r w:rsidR="008B2CFE" w:rsidRPr="00EB611D">
        <w:rPr>
          <w:color w:val="auto"/>
          <w:sz w:val="22"/>
          <w:szCs w:val="22"/>
        </w:rPr>
        <w:t xml:space="preserve">és a Megállapodás </w:t>
      </w:r>
      <w:r w:rsidRPr="00EB611D">
        <w:rPr>
          <w:color w:val="auto"/>
          <w:sz w:val="22"/>
          <w:szCs w:val="22"/>
        </w:rPr>
        <w:t>aláírására.</w:t>
      </w:r>
    </w:p>
    <w:p w:rsidR="000E0034" w:rsidRPr="000E0034" w:rsidRDefault="000E0034" w:rsidP="009D3D3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 xml:space="preserve"> </w:t>
      </w:r>
    </w:p>
    <w:p w:rsidR="00301BC9" w:rsidRPr="006A375B" w:rsidRDefault="00301BC9" w:rsidP="00301BC9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3. </w:t>
      </w:r>
      <w:r w:rsidR="001B7BCD">
        <w:rPr>
          <w:rFonts w:ascii="Arial" w:hAnsi="Arial" w:cs="Arial"/>
          <w:lang w:eastAsia="hu-HU"/>
        </w:rPr>
        <w:t>A</w:t>
      </w:r>
      <w:r w:rsidR="001B7BCD">
        <w:rPr>
          <w:rFonts w:ascii="Arial" w:hAnsi="Arial" w:cs="Arial"/>
        </w:rPr>
        <w:t>z 1. pontban részletezett előtörlesztések összegét az önkormányzat a 2019. és 2020. évi költségvetési rendeleteiben eredeti előirányzatként kötelezően betervezi</w:t>
      </w:r>
    </w:p>
    <w:p w:rsidR="002626BB" w:rsidRPr="00301BC9" w:rsidRDefault="002626BB" w:rsidP="00301BC9">
      <w:pPr>
        <w:jc w:val="both"/>
        <w:rPr>
          <w:rFonts w:ascii="Arial" w:eastAsia="Times New Roman" w:hAnsi="Arial" w:cs="Arial"/>
          <w:lang w:eastAsia="hu-HU"/>
        </w:rPr>
      </w:pPr>
    </w:p>
    <w:p w:rsidR="00301BC9" w:rsidRPr="00301BC9" w:rsidRDefault="00301BC9" w:rsidP="00301BC9">
      <w:pPr>
        <w:spacing w:line="288" w:lineRule="auto"/>
        <w:ind w:right="425"/>
        <w:jc w:val="both"/>
        <w:rPr>
          <w:rFonts w:ascii="Arial" w:hAnsi="Arial" w:cs="Arial"/>
        </w:rPr>
      </w:pPr>
      <w:r w:rsidRPr="00301BC9">
        <w:rPr>
          <w:rFonts w:ascii="Arial" w:hAnsi="Arial" w:cs="Arial"/>
        </w:rPr>
        <w:t>Felelős:                      Polgármester</w:t>
      </w:r>
    </w:p>
    <w:p w:rsidR="00301BC9" w:rsidRPr="00301BC9" w:rsidRDefault="00301BC9" w:rsidP="00301BC9">
      <w:pPr>
        <w:pStyle w:val="Lista2"/>
        <w:spacing w:line="288" w:lineRule="auto"/>
        <w:ind w:left="0" w:right="425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1BC9">
        <w:rPr>
          <w:rFonts w:ascii="Arial" w:hAnsi="Arial" w:cs="Arial"/>
          <w:b w:val="0"/>
          <w:bCs/>
          <w:sz w:val="22"/>
          <w:szCs w:val="22"/>
        </w:rPr>
        <w:t>Végrehajtást végzi:    Pénzügyi Iroda</w:t>
      </w:r>
    </w:p>
    <w:p w:rsidR="00301BC9" w:rsidRDefault="00301BC9" w:rsidP="00301BC9">
      <w:pPr>
        <w:pStyle w:val="Lista2"/>
        <w:spacing w:line="288" w:lineRule="auto"/>
        <w:ind w:left="0" w:right="425" w:firstLine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01BC9">
        <w:rPr>
          <w:rFonts w:ascii="Arial" w:hAnsi="Arial" w:cs="Arial"/>
          <w:b w:val="0"/>
          <w:bCs/>
          <w:sz w:val="22"/>
          <w:szCs w:val="22"/>
        </w:rPr>
        <w:t>Határidő:                    azonnal</w:t>
      </w:r>
    </w:p>
    <w:p w:rsidR="00301BC9" w:rsidRPr="00301BC9" w:rsidRDefault="00301BC9" w:rsidP="00301BC9">
      <w:pPr>
        <w:pStyle w:val="Lista2"/>
        <w:spacing w:line="288" w:lineRule="auto"/>
        <w:ind w:left="0" w:right="425" w:firstLine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01BC9" w:rsidRPr="00301BC9" w:rsidRDefault="00301BC9" w:rsidP="00301BC9">
      <w:pPr>
        <w:spacing w:line="288" w:lineRule="auto"/>
        <w:ind w:right="425"/>
        <w:jc w:val="both"/>
        <w:rPr>
          <w:rFonts w:ascii="Arial" w:hAnsi="Arial" w:cs="Arial"/>
        </w:rPr>
      </w:pPr>
      <w:r w:rsidRPr="00301BC9">
        <w:rPr>
          <w:rFonts w:ascii="Arial" w:hAnsi="Arial" w:cs="Arial"/>
        </w:rPr>
        <w:t>Budaörs, 2018</w:t>
      </w:r>
      <w:r>
        <w:rPr>
          <w:rFonts w:ascii="Arial" w:hAnsi="Arial" w:cs="Arial"/>
        </w:rPr>
        <w:t>. szeptember 17</w:t>
      </w:r>
      <w:r w:rsidRPr="00301BC9">
        <w:rPr>
          <w:rFonts w:ascii="Arial" w:hAnsi="Arial" w:cs="Arial"/>
        </w:rPr>
        <w:t>.</w:t>
      </w:r>
    </w:p>
    <w:p w:rsidR="00301BC9" w:rsidRPr="00CD5183" w:rsidRDefault="00301BC9" w:rsidP="00301BC9">
      <w:pPr>
        <w:spacing w:line="288" w:lineRule="auto"/>
        <w:ind w:left="5105" w:right="425" w:firstLine="1276"/>
        <w:jc w:val="both"/>
        <w:rPr>
          <w:rFonts w:ascii="Arial" w:hAnsi="Arial" w:cs="Arial"/>
          <w:b/>
        </w:rPr>
      </w:pPr>
      <w:r w:rsidRPr="00CD5183">
        <w:rPr>
          <w:rFonts w:ascii="Arial" w:hAnsi="Arial" w:cs="Arial"/>
          <w:b/>
        </w:rPr>
        <w:lastRenderedPageBreak/>
        <w:t>Wittinghoff Tamás</w:t>
      </w:r>
    </w:p>
    <w:p w:rsidR="00301BC9" w:rsidRPr="00CD5183" w:rsidRDefault="00301BC9" w:rsidP="00301BC9">
      <w:pPr>
        <w:spacing w:line="288" w:lineRule="auto"/>
        <w:ind w:left="5814" w:right="425" w:firstLine="567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 xml:space="preserve">     Polgármester</w:t>
      </w:r>
    </w:p>
    <w:p w:rsidR="00301BC9" w:rsidRPr="00CD5183" w:rsidRDefault="00301BC9" w:rsidP="00301BC9">
      <w:pPr>
        <w:spacing w:line="288" w:lineRule="auto"/>
        <w:ind w:right="425"/>
        <w:jc w:val="both"/>
        <w:rPr>
          <w:rFonts w:ascii="Arial" w:hAnsi="Arial" w:cs="Arial"/>
        </w:rPr>
      </w:pPr>
      <w:r w:rsidRPr="00CD5183">
        <w:rPr>
          <w:rFonts w:ascii="Arial" w:hAnsi="Arial" w:cs="Arial"/>
          <w:b/>
          <w:u w:val="single"/>
        </w:rPr>
        <w:t>Az előterjesztést készítette:</w:t>
      </w:r>
      <w:r w:rsidRPr="00CD5183">
        <w:rPr>
          <w:rFonts w:ascii="Arial" w:hAnsi="Arial" w:cs="Arial"/>
        </w:rPr>
        <w:t xml:space="preserve"> </w:t>
      </w:r>
    </w:p>
    <w:p w:rsidR="00301BC9" w:rsidRDefault="00301BC9" w:rsidP="00301BC9">
      <w:pPr>
        <w:spacing w:line="288" w:lineRule="auto"/>
        <w:ind w:left="5672" w:right="425" w:hanging="5672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>Pénzügyi Iroda, Barta Gáborné Irodavezető</w:t>
      </w:r>
      <w:r>
        <w:rPr>
          <w:rFonts w:ascii="Arial" w:hAnsi="Arial" w:cs="Arial"/>
        </w:rPr>
        <w:t>:                      ………………………………</w:t>
      </w:r>
    </w:p>
    <w:p w:rsidR="00301BC9" w:rsidRDefault="00301BC9" w:rsidP="00301BC9">
      <w:pPr>
        <w:spacing w:line="288" w:lineRule="auto"/>
        <w:ind w:left="5672" w:right="425" w:hanging="5672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>Látta:</w:t>
      </w:r>
      <w:r w:rsidRPr="00301BC9">
        <w:rPr>
          <w:rFonts w:ascii="Arial" w:hAnsi="Arial" w:cs="Arial"/>
        </w:rPr>
        <w:t xml:space="preserve"> </w:t>
      </w:r>
    </w:p>
    <w:p w:rsidR="00301BC9" w:rsidRPr="00CD5183" w:rsidRDefault="00301BC9" w:rsidP="00301BC9">
      <w:pPr>
        <w:spacing w:line="288" w:lineRule="auto"/>
        <w:ind w:left="5672" w:right="425" w:hanging="5672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>Műszaki Ügyosztály vezetője, Lőrincz Mihály</w:t>
      </w:r>
      <w:r w:rsidRPr="00CD5183">
        <w:rPr>
          <w:rFonts w:ascii="Arial" w:hAnsi="Arial" w:cs="Arial"/>
        </w:rPr>
        <w:tab/>
        <w:t>……………………………….</w:t>
      </w:r>
    </w:p>
    <w:p w:rsidR="00301BC9" w:rsidRPr="00CD5183" w:rsidRDefault="00301BC9" w:rsidP="00301BC9">
      <w:pPr>
        <w:spacing w:line="288" w:lineRule="auto"/>
        <w:ind w:left="5672" w:right="425" w:hanging="5672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 xml:space="preserve">Polgármesteri Kabinet vezetője, </w:t>
      </w:r>
      <w:smartTag w:uri="urn:schemas-microsoft-com:office:smarttags" w:element="PersonName">
        <w:r w:rsidRPr="00CD5183">
          <w:rPr>
            <w:rFonts w:ascii="Arial" w:hAnsi="Arial" w:cs="Arial"/>
          </w:rPr>
          <w:t>Vágó Csaba</w:t>
        </w:r>
      </w:smartTag>
      <w:r w:rsidRPr="00CD5183">
        <w:rPr>
          <w:rFonts w:ascii="Arial" w:hAnsi="Arial" w:cs="Arial"/>
        </w:rPr>
        <w:tab/>
        <w:t>……………………………….</w:t>
      </w:r>
    </w:p>
    <w:p w:rsidR="00301BC9" w:rsidRPr="00CD5183" w:rsidRDefault="00301BC9" w:rsidP="00301BC9">
      <w:pPr>
        <w:spacing w:line="288" w:lineRule="auto"/>
        <w:ind w:right="425"/>
        <w:jc w:val="both"/>
        <w:rPr>
          <w:rFonts w:ascii="Arial" w:hAnsi="Arial" w:cs="Arial"/>
        </w:rPr>
      </w:pPr>
      <w:r w:rsidRPr="00CD5183">
        <w:rPr>
          <w:rFonts w:ascii="Arial" w:hAnsi="Arial" w:cs="Arial"/>
        </w:rPr>
        <w:t>Törvényességi Felügyelet:</w:t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  <w:t>………………………………..</w:t>
      </w:r>
    </w:p>
    <w:p w:rsidR="00703016" w:rsidRPr="002626BB" w:rsidRDefault="00301BC9" w:rsidP="00301BC9">
      <w:pPr>
        <w:spacing w:line="288" w:lineRule="auto"/>
        <w:ind w:right="425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r w:rsidRPr="00CD5183">
          <w:rPr>
            <w:rFonts w:ascii="Arial" w:hAnsi="Arial" w:cs="Arial"/>
          </w:rPr>
          <w:t>Dr. Bocsi István</w:t>
        </w:r>
      </w:smartTag>
      <w:r w:rsidRPr="00CD5183">
        <w:rPr>
          <w:rFonts w:ascii="Arial" w:hAnsi="Arial" w:cs="Arial"/>
        </w:rPr>
        <w:t>, jegyző:</w:t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</w:r>
      <w:r w:rsidRPr="00CD5183">
        <w:rPr>
          <w:rFonts w:ascii="Arial" w:hAnsi="Arial" w:cs="Arial"/>
        </w:rPr>
        <w:tab/>
        <w:t>……………………………….</w:t>
      </w:r>
    </w:p>
    <w:sectPr w:rsidR="00703016" w:rsidRPr="0026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84876"/>
    <w:multiLevelType w:val="hybridMultilevel"/>
    <w:tmpl w:val="AD842224"/>
    <w:lvl w:ilvl="0" w:tplc="18806388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7338"/>
    <w:multiLevelType w:val="hybridMultilevel"/>
    <w:tmpl w:val="AF26F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BB"/>
    <w:rsid w:val="00012EC6"/>
    <w:rsid w:val="00062857"/>
    <w:rsid w:val="000769B5"/>
    <w:rsid w:val="000E0034"/>
    <w:rsid w:val="001A4395"/>
    <w:rsid w:val="001B7BCD"/>
    <w:rsid w:val="00235CDD"/>
    <w:rsid w:val="002626BB"/>
    <w:rsid w:val="002D6887"/>
    <w:rsid w:val="00301BC9"/>
    <w:rsid w:val="0037133E"/>
    <w:rsid w:val="003B0036"/>
    <w:rsid w:val="0050348E"/>
    <w:rsid w:val="005233BF"/>
    <w:rsid w:val="00523728"/>
    <w:rsid w:val="00553190"/>
    <w:rsid w:val="00577E9A"/>
    <w:rsid w:val="00596CEF"/>
    <w:rsid w:val="005F7F6E"/>
    <w:rsid w:val="006B53AB"/>
    <w:rsid w:val="006E1CA3"/>
    <w:rsid w:val="006E3A37"/>
    <w:rsid w:val="00703016"/>
    <w:rsid w:val="007E392E"/>
    <w:rsid w:val="008B2CFE"/>
    <w:rsid w:val="008D315B"/>
    <w:rsid w:val="00913A22"/>
    <w:rsid w:val="009D3D38"/>
    <w:rsid w:val="00AB1250"/>
    <w:rsid w:val="00B225B2"/>
    <w:rsid w:val="00B96A21"/>
    <w:rsid w:val="00D14FE3"/>
    <w:rsid w:val="00EB611D"/>
    <w:rsid w:val="00F06F6C"/>
    <w:rsid w:val="00F25230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E36C-2FB2-468A-B567-086BFC1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77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77E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301BC9"/>
    <w:pPr>
      <w:spacing w:after="0" w:line="240" w:lineRule="auto"/>
      <w:ind w:left="566" w:hanging="283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3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3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3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3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34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4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5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Nyíriné Szűcs Éva</dc:creator>
  <cp:keywords/>
  <dc:description/>
  <cp:lastModifiedBy>Erdős Károlyné</cp:lastModifiedBy>
  <cp:revision>2</cp:revision>
  <dcterms:created xsi:type="dcterms:W3CDTF">2018-09-17T16:47:00Z</dcterms:created>
  <dcterms:modified xsi:type="dcterms:W3CDTF">2018-09-17T16:47:00Z</dcterms:modified>
</cp:coreProperties>
</file>